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tbl>
      <w:tblPr>
        <w:jc w:val="left"/>
        <w:tblInd w:w="-72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24"/>
      </w:tblGrid>
      <w:tr>
        <w:trPr>
          <w:trHeight w:val="543" w:hRule="atLeast"/>
          <w:cantSplit w:val="false"/>
        </w:trPr>
        <w:tc>
          <w:tcPr>
            <w:tcW w:w="1052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tabs>
                <w:tab w:val="left" w:pos="1276" w:leader="none"/>
              </w:tabs>
              <w:spacing w:lineRule="auto" w:line="240" w:before="0" w:after="0"/>
              <w:jc w:val="right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Бекітілген</w:t>
            </w:r>
          </w:p>
          <w:tbl>
            <w:tblPr>
              <w:jc w:val="left"/>
              <w:tblInd w:w="0" w:type="dxa"/>
              <w:tblBorders>
                <w:top w:val="nil"/>
                <w:left w:val="nil"/>
                <w:bottom w:val="nil"/>
                <w:insideH w:val="nil"/>
                <w:right w:val="nil"/>
                <w:insideV w:val="nil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308"/>
            </w:tblGrid>
            <w:tr>
              <w:trPr>
                <w:trHeight w:val="383" w:hRule="atLeast"/>
                <w:cantSplit w:val="false"/>
              </w:trPr>
              <w:tc>
                <w:tcPr>
                  <w:tcW w:w="10308" w:type="dxa"/>
                  <w:tcBorders>
                    <w:top w:val="nil"/>
                    <w:left w:val="nil"/>
                    <w:bottom w:val="nil"/>
                    <w:insideH w:val="nil"/>
                    <w:right w:val="nil"/>
                    <w:insideV w:val="nil"/>
                  </w:tcBorders>
                  <w:shd w:fill="FFFFFF" w:val="clear"/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jc w:val="right"/>
                    <w:rPr>
                      <w:rFonts w:cs="Times New Roman"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</w:rPr>
                  </w:r>
                </w:p>
              </w:tc>
            </w:tr>
            <w:tr>
              <w:trPr>
                <w:trHeight w:val="383" w:hRule="atLeast"/>
                <w:cantSplit w:val="false"/>
              </w:trPr>
              <w:tc>
                <w:tcPr>
                  <w:tcW w:w="10308" w:type="dxa"/>
                  <w:tcBorders>
                    <w:top w:val="nil"/>
                    <w:left w:val="nil"/>
                    <w:bottom w:val="nil"/>
                    <w:insideH w:val="nil"/>
                    <w:right w:val="nil"/>
                    <w:insideV w:val="nil"/>
                  </w:tcBorders>
                  <w:shd w:fill="FFFFFF" w:val="clear"/>
                </w:tcPr>
                <w:tbl>
                  <w:tblPr>
                    <w:jc w:val="left"/>
                    <w:tblInd w:w="0" w:type="dxa"/>
                    <w:tblBorders>
                      <w:top w:val="nil"/>
                      <w:left w:val="nil"/>
                      <w:bottom w:val="nil"/>
                      <w:insideH w:val="nil"/>
                      <w:right w:val="nil"/>
                      <w:insideV w:val="nil"/>
                    </w:tblBorders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10092"/>
                  </w:tblGrid>
                  <w:tr>
                    <w:trPr>
                      <w:trHeight w:val="383" w:hRule="atLeast"/>
                      <w:cantSplit w:val="false"/>
                    </w:trPr>
                    <w:tc>
                      <w:tcPr>
                        <w:tcW w:w="10092" w:type="dxa"/>
                        <w:tcBorders>
                          <w:top w:val="nil"/>
                          <w:left w:val="nil"/>
                          <w:bottom w:val="nil"/>
                          <w:insideH w:val="nil"/>
                          <w:right w:val="nil"/>
                          <w:insideV w:val="nil"/>
                        </w:tcBorders>
                        <w:shd w:fill="FFFFFF" w:val="clear"/>
                      </w:tcPr>
                      <w:p>
                        <w:pPr>
                          <w:pStyle w:val="Normal"/>
                          <w:spacing w:lineRule="auto" w:line="240" w:before="0" w:after="0"/>
                          <w:jc w:val="right"/>
                          <w:rPr>
                            <w:rFonts w:cs="Times New Roman"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cs="Times New Roman" w:ascii="Times New Roman" w:hAnsi="Times New Roman"/>
                            <w:sz w:val="24"/>
                            <w:szCs w:val="24"/>
                            <w:lang w:val="kk-KZ"/>
                          </w:rPr>
                          <w:t>Факультеттің ғылыми кеңесінің мәжілісінде</w:t>
                        </w:r>
                      </w:p>
                    </w:tc>
                  </w:tr>
                  <w:tr>
                    <w:trPr>
                      <w:trHeight w:val="383" w:hRule="atLeast"/>
                      <w:cantSplit w:val="false"/>
                    </w:trPr>
                    <w:tc>
                      <w:tcPr>
                        <w:tcW w:w="10092" w:type="dxa"/>
                        <w:tcBorders>
                          <w:top w:val="nil"/>
                          <w:left w:val="nil"/>
                          <w:bottom w:val="nil"/>
                          <w:insideH w:val="nil"/>
                          <w:right w:val="nil"/>
                          <w:insideV w:val="nil"/>
                        </w:tcBorders>
                        <w:shd w:fill="FFFFFF" w:val="clear"/>
                      </w:tcPr>
                      <w:p>
                        <w:pPr>
                          <w:pStyle w:val="Normal"/>
                          <w:spacing w:lineRule="auto" w:line="240" w:before="0" w:after="0"/>
                          <w:jc w:val="right"/>
                          <w:rPr>
                            <w:rFonts w:cs="Times New Roman" w:ascii="Times New Roman" w:hAnsi="Times New Roman"/>
                            <w:sz w:val="24"/>
                            <w:szCs w:val="24"/>
                            <w:u w:val="single"/>
                            <w:lang w:val="kk-KZ"/>
                          </w:rPr>
                        </w:pPr>
                        <w:r>
                          <w:rPr>
                            <w:rFonts w:cs="Times New Roman" w:ascii="Times New Roman" w:hAnsi="Times New Roman"/>
                            <w:sz w:val="24"/>
                            <w:szCs w:val="24"/>
                            <w:lang w:val="kk-KZ"/>
                          </w:rPr>
                          <w:t>Хаттама № «</w:t>
                        </w:r>
                        <w:r>
                          <w:rPr>
                            <w:rFonts w:cs="Times New Roman" w:ascii="Times New Roman" w:hAnsi="Times New Roman"/>
                            <w:sz w:val="24"/>
                            <w:szCs w:val="24"/>
                            <w:u w:val="single"/>
                            <w:lang w:val="kk-KZ"/>
                          </w:rPr>
                          <w:t xml:space="preserve">    »</w:t>
                        </w:r>
                        <w:r>
                          <w:rPr>
                            <w:rFonts w:cs="Times New Roman" w:ascii="Times New Roman" w:hAnsi="Times New Roman"/>
                            <w:sz w:val="24"/>
                            <w:szCs w:val="24"/>
                            <w:lang w:val="kk-KZ"/>
                          </w:rPr>
                          <w:t xml:space="preserve">  «</w:t>
                        </w:r>
                        <w:r>
                          <w:rPr>
                            <w:rFonts w:cs="Times New Roman" w:ascii="Times New Roman" w:hAnsi="Times New Roman"/>
                            <w:sz w:val="24"/>
                            <w:szCs w:val="24"/>
                            <w:u w:val="single"/>
                            <w:lang w:val="kk-KZ"/>
                          </w:rPr>
                          <w:t xml:space="preserve">    </w:t>
                        </w:r>
                        <w:r>
                          <w:rPr>
                            <w:rFonts w:cs="Times New Roman" w:ascii="Times New Roman" w:hAnsi="Times New Roman"/>
                            <w:sz w:val="24"/>
                            <w:szCs w:val="24"/>
                            <w:u w:val="single"/>
                            <w:lang w:val="en-US"/>
                          </w:rPr>
                          <w:t xml:space="preserve">       </w:t>
                        </w:r>
                        <w:r>
                          <w:rPr>
                            <w:rFonts w:cs="Times New Roman" w:ascii="Times New Roman" w:hAnsi="Times New Roman"/>
                            <w:sz w:val="24"/>
                            <w:szCs w:val="24"/>
                            <w:u w:val="single"/>
                            <w:lang w:val="kk-KZ"/>
                          </w:rPr>
                          <w:t xml:space="preserve">       »</w:t>
                        </w:r>
                        <w:r>
                          <w:rPr>
                            <w:rFonts w:cs="Times New Roman" w:ascii="Times New Roman" w:hAnsi="Times New Roman"/>
                            <w:sz w:val="24"/>
                            <w:szCs w:val="24"/>
                            <w:lang w:val="kk-KZ"/>
                          </w:rPr>
                          <w:t xml:space="preserve">     </w:t>
                        </w:r>
                        <w:r>
                          <w:rPr>
                            <w:rFonts w:cs="Times New Roman" w:ascii="Times New Roman" w:hAnsi="Times New Roman"/>
                            <w:sz w:val="24"/>
                            <w:szCs w:val="24"/>
                            <w:u w:val="single"/>
                            <w:lang w:val="kk-KZ"/>
                          </w:rPr>
                          <w:t xml:space="preserve"> 201</w:t>
                        </w:r>
                        <w:r>
                          <w:rPr>
                            <w:rFonts w:cs="Times New Roman" w:ascii="Times New Roman" w:hAnsi="Times New Roman"/>
                            <w:sz w:val="24"/>
                            <w:szCs w:val="24"/>
                            <w:u w:val="single"/>
                            <w:lang w:val="en-US"/>
                          </w:rPr>
                          <w:t>6</w:t>
                        </w:r>
                        <w:r>
                          <w:rPr>
                            <w:rFonts w:cs="Times New Roman" w:ascii="Times New Roman" w:hAnsi="Times New Roman"/>
                            <w:sz w:val="24"/>
                            <w:szCs w:val="24"/>
                            <w:u w:val="single"/>
                            <w:lang w:val="kk-KZ"/>
                          </w:rPr>
                          <w:t xml:space="preserve"> жыл</w:t>
                        </w:r>
                      </w:p>
                    </w:tc>
                  </w:tr>
                  <w:tr>
                    <w:trPr>
                      <w:trHeight w:val="383" w:hRule="atLeast"/>
                      <w:cantSplit w:val="false"/>
                    </w:trPr>
                    <w:tc>
                      <w:tcPr>
                        <w:tcW w:w="10092" w:type="dxa"/>
                        <w:tcBorders>
                          <w:top w:val="nil"/>
                          <w:left w:val="nil"/>
                          <w:bottom w:val="nil"/>
                          <w:insideH w:val="nil"/>
                          <w:right w:val="nil"/>
                          <w:insideV w:val="nil"/>
                        </w:tcBorders>
                        <w:shd w:fill="FFFFFF" w:val="clear"/>
                      </w:tcPr>
                      <w:p>
                        <w:pPr>
                          <w:pStyle w:val="Normal"/>
                          <w:spacing w:lineRule="auto" w:line="240" w:before="0" w:after="0"/>
                          <w:jc w:val="right"/>
                          <w:rPr>
                            <w:rFonts w:cs="Times New Roman"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cs="Times New Roman" w:ascii="Times New Roman" w:hAnsi="Times New Roman"/>
                            <w:sz w:val="24"/>
                            <w:szCs w:val="24"/>
                            <w:lang w:val="kk-KZ"/>
                          </w:rPr>
                          <w:t xml:space="preserve">Факультеттің  </w:t>
                        </w:r>
                        <w:r>
                          <w:rPr>
                            <w:rFonts w:cs="Times New Roman" w:ascii="Times New Roman" w:hAnsi="Times New Roman"/>
                            <w:sz w:val="24"/>
                            <w:szCs w:val="24"/>
                          </w:rPr>
                          <w:t>деканы</w:t>
                        </w:r>
                      </w:p>
                    </w:tc>
                  </w:tr>
                  <w:tr>
                    <w:trPr>
                      <w:trHeight w:val="383" w:hRule="atLeast"/>
                      <w:cantSplit w:val="false"/>
                    </w:trPr>
                    <w:tc>
                      <w:tcPr>
                        <w:tcW w:w="10092" w:type="dxa"/>
                        <w:tcBorders>
                          <w:top w:val="nil"/>
                          <w:left w:val="nil"/>
                          <w:bottom w:val="nil"/>
                          <w:insideH w:val="nil"/>
                          <w:right w:val="nil"/>
                          <w:insideV w:val="nil"/>
                        </w:tcBorders>
                        <w:shd w:fill="FFFFFF" w:val="clear"/>
                      </w:tcPr>
                      <w:p>
                        <w:pPr>
                          <w:pStyle w:val="Normal"/>
                          <w:spacing w:lineRule="auto" w:line="240" w:before="0" w:after="0"/>
                          <w:jc w:val="right"/>
                          <w:rPr>
                            <w:rFonts w:cs="Times New Roman"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cs="Times New Roman" w:ascii="Times New Roman" w:hAnsi="Times New Roman"/>
                            <w:sz w:val="24"/>
                            <w:szCs w:val="24"/>
                          </w:rPr>
                          <w:t xml:space="preserve">___________ </w:t>
                        </w:r>
                        <w:r>
                          <w:rPr>
                            <w:rFonts w:cs="Times New Roman" w:ascii="Times New Roman" w:hAnsi="Times New Roman"/>
                            <w:sz w:val="24"/>
                            <w:szCs w:val="24"/>
                            <w:lang w:val="kk-KZ"/>
                          </w:rPr>
                          <w:t>А.Р. Масалимова</w:t>
                        </w:r>
                      </w:p>
                    </w:tc>
                  </w:tr>
                </w:tbl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jc w:val="right"/>
                    <w:rPr>
                      <w:rFonts w:cs="Times New Roman"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</w:rPr>
                  </w:r>
                </w:p>
              </w:tc>
            </w:tr>
          </w:tbl>
          <w:p>
            <w:pPr>
              <w:pStyle w:val="Normal"/>
              <w:tabs>
                <w:tab w:val="left" w:pos="1276" w:leader="none"/>
              </w:tabs>
              <w:spacing w:lineRule="auto" w:line="240"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83" w:hRule="atLeast"/>
          <w:cantSplit w:val="false"/>
        </w:trPr>
        <w:tc>
          <w:tcPr>
            <w:tcW w:w="1052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ind w:left="0" w:right="0" w:firstLine="72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left="0" w:right="0" w:firstLine="720"/>
              <w:jc w:val="center"/>
              <w:rPr>
                <w:rFonts w:cs="Times New Roman"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kk-KZ" w:eastAsia="en-US"/>
              </w:rPr>
              <w:t xml:space="preserve">    </w:t>
            </w:r>
            <w:r>
              <w:rPr>
                <w:rFonts w:cs="Times New Roman" w:ascii="Times New Roman" w:hAnsi="Times New Roman"/>
                <w:b/>
                <w:sz w:val="24"/>
                <w:szCs w:val="24"/>
                <w:lang w:val="kk-KZ" w:eastAsia="en-US"/>
              </w:rPr>
              <w:t>«Психология»</w:t>
            </w:r>
            <w:r>
              <w:rPr>
                <w:rFonts w:cs="Times New Roman" w:ascii="Times New Roman" w:hAnsi="Times New Roman"/>
                <w:b/>
                <w:sz w:val="24"/>
                <w:szCs w:val="24"/>
                <w:lang w:val="kk-KZ"/>
              </w:rPr>
              <w:t xml:space="preserve"> мамандықтарының 4  курс  студенттеріне</w:t>
            </w:r>
          </w:p>
          <w:p>
            <w:pPr>
              <w:pStyle w:val="Normal"/>
              <w:spacing w:lineRule="auto" w:line="240" w:before="0" w:after="0"/>
              <w:ind w:left="0" w:right="0" w:firstLine="720"/>
              <w:jc w:val="center"/>
              <w:rPr>
                <w:rFonts w:cs="Times New Roman"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kk-KZ" w:eastAsia="en-US"/>
              </w:rPr>
              <w:t xml:space="preserve">«Тұлғааралық коммуникация психологиясы» пәнi бойынша емтихан сұрақтары </w:t>
            </w:r>
          </w:p>
          <w:p>
            <w:pPr>
              <w:pStyle w:val="Normal"/>
              <w:tabs>
                <w:tab w:val="left" w:pos="1276" w:leader="none"/>
              </w:tabs>
              <w:spacing w:lineRule="auto" w:line="240" w:before="0" w:after="0"/>
              <w:jc w:val="center"/>
              <w:rPr>
                <w:rFonts w:cs="Times New Roman"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cs="Times New Roman" w:ascii="Times New Roman" w:hAnsi="Times New Roman"/>
                <w:b/>
                <w:sz w:val="24"/>
                <w:szCs w:val="24"/>
                <w:lang w:val="kk-KZ"/>
              </w:rPr>
              <w:t xml:space="preserve"> кредит</w:t>
            </w:r>
          </w:p>
        </w:tc>
      </w:tr>
      <w:tr>
        <w:trPr>
          <w:trHeight w:val="383" w:hRule="atLeast"/>
          <w:cantSplit w:val="false"/>
        </w:trPr>
        <w:tc>
          <w:tcPr>
            <w:tcW w:w="1052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tabs>
                <w:tab w:val="left" w:pos="1276" w:leader="none"/>
              </w:tabs>
              <w:spacing w:lineRule="auto" w:line="240" w:before="0" w:after="0"/>
              <w:rPr>
                <w:rFonts w:cs="Times New Roman"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trHeight w:val="383" w:hRule="atLeast"/>
          <w:cantSplit w:val="false"/>
        </w:trPr>
        <w:tc>
          <w:tcPr>
            <w:tcW w:w="1052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tbl>
            <w:tblPr>
              <w:jc w:val="left"/>
              <w:tblInd w:w="0" w:type="dxa"/>
              <w:tblBorders>
                <w:top w:val="single" w:sz="4" w:space="0" w:color="000001"/>
                <w:left w:val="single" w:sz="4" w:space="0" w:color="000001"/>
                <w:bottom w:val="single" w:sz="4" w:space="0" w:color="000001"/>
                <w:insideH w:val="single" w:sz="4" w:space="0" w:color="000001"/>
                <w:right w:val="nil"/>
                <w:insideV w:val="nil"/>
              </w:tblBorders>
              <w:tblCellMar>
                <w:top w:w="0" w:type="dxa"/>
                <w:left w:w="88" w:type="dxa"/>
                <w:bottom w:w="0" w:type="dxa"/>
                <w:right w:w="108" w:type="dxa"/>
              </w:tblCellMar>
            </w:tblPr>
            <w:tblGrid>
              <w:gridCol w:w="785"/>
              <w:gridCol w:w="7915"/>
              <w:gridCol w:w="1127"/>
            </w:tblGrid>
            <w:tr>
              <w:trPr>
                <w:cantSplit w:val="false"/>
              </w:trPr>
              <w:tc>
                <w:tcPr>
                  <w:tcW w:w="7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  <w:t>№</w:t>
                  </w:r>
                </w:p>
              </w:tc>
              <w:tc>
                <w:tcPr>
                  <w:tcW w:w="791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jc w:val="center"/>
                    <w:rPr>
                      <w:rFonts w:cs="Times New Roman" w:ascii="Times New Roman" w:hAnsi="Times New Roman"/>
                      <w:b/>
                      <w:sz w:val="22"/>
                      <w:szCs w:val="22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b/>
                      <w:sz w:val="22"/>
                      <w:szCs w:val="22"/>
                      <w:lang w:val="kk-KZ"/>
                    </w:rPr>
                    <w:t>Сұрақтар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single" w:sz="4" w:space="0" w:color="000001"/>
                    <w:insideV w:val="single" w:sz="4" w:space="0" w:color="000001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  <w:t>Бөлім</w:t>
                  </w:r>
                </w:p>
              </w:tc>
            </w:tr>
            <w:tr>
              <w:trPr>
                <w:cantSplit w:val="false"/>
              </w:trPr>
              <w:tc>
                <w:tcPr>
                  <w:tcW w:w="7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tabs>
                      <w:tab w:val="left" w:pos="1276" w:leader="none"/>
                    </w:tabs>
                    <w:suppressAutoHyphens w:val="true"/>
                    <w:spacing w:lineRule="auto" w:line="240" w:before="0" w:after="0"/>
                    <w:ind w:left="0" w:right="0" w:hanging="36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r>
                </w:p>
              </w:tc>
              <w:tc>
                <w:tcPr>
                  <w:tcW w:w="791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widowControl/>
                    <w:suppressAutoHyphens w:val="true"/>
                    <w:bidi w:val="0"/>
                    <w:spacing w:lineRule="auto" w:line="276" w:before="0" w:after="200"/>
                    <w:jc w:val="left"/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  <w:t>Тұлғааралық коммуникация мәдениеті туралы сипаттама беріңіз.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single" w:sz="4" w:space="0" w:color="000001"/>
                    <w:insideV w:val="single" w:sz="4" w:space="0" w:color="000001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  <w:tr>
              <w:trPr>
                <w:cantSplit w:val="false"/>
              </w:trPr>
              <w:tc>
                <w:tcPr>
                  <w:tcW w:w="7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tabs>
                      <w:tab w:val="left" w:pos="1276" w:leader="none"/>
                    </w:tabs>
                    <w:suppressAutoHyphens w:val="true"/>
                    <w:spacing w:lineRule="auto" w:line="240" w:before="0" w:after="0"/>
                    <w:ind w:left="0" w:right="0" w:hanging="36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r>
                </w:p>
              </w:tc>
              <w:tc>
                <w:tcPr>
                  <w:tcW w:w="791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21"/>
                    <w:spacing w:lineRule="auto" w:line="240" w:before="0" w:after="0"/>
                    <w:ind w:left="0" w:right="0" w:hanging="0"/>
                    <w:rPr>
                      <w:sz w:val="22"/>
                      <w:szCs w:val="22"/>
                      <w:lang w:val="kk-KZ"/>
                    </w:rPr>
                  </w:pPr>
                  <w:r>
                    <w:rPr>
                      <w:sz w:val="22"/>
                      <w:szCs w:val="22"/>
                      <w:lang w:val="ru-MO"/>
                    </w:rPr>
                    <w:t xml:space="preserve">Психология ғылымның салаларына талдау </w:t>
                  </w:r>
                  <w:r>
                    <w:rPr>
                      <w:sz w:val="22"/>
                      <w:szCs w:val="22"/>
                      <w:lang w:val="kk-KZ"/>
                    </w:rPr>
                    <w:t>беріңіз.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single" w:sz="4" w:space="0" w:color="000001"/>
                    <w:insideV w:val="single" w:sz="4" w:space="0" w:color="000001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r>
                </w:p>
              </w:tc>
            </w:tr>
            <w:tr>
              <w:trPr>
                <w:cantSplit w:val="false"/>
              </w:trPr>
              <w:tc>
                <w:tcPr>
                  <w:tcW w:w="7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tabs>
                      <w:tab w:val="left" w:pos="1276" w:leader="none"/>
                    </w:tabs>
                    <w:suppressAutoHyphens w:val="true"/>
                    <w:spacing w:lineRule="auto" w:line="240" w:before="0" w:after="0"/>
                    <w:ind w:left="0" w:right="0" w:hanging="36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r>
                </w:p>
              </w:tc>
              <w:tc>
                <w:tcPr>
                  <w:tcW w:w="791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21"/>
                    <w:spacing w:lineRule="auto" w:line="240" w:before="0" w:after="0"/>
                    <w:ind w:left="0" w:right="0" w:hanging="0"/>
                    <w:rPr>
                      <w:sz w:val="22"/>
                      <w:szCs w:val="22"/>
                      <w:lang w:val="kk-KZ"/>
                    </w:rPr>
                  </w:pPr>
                  <w:r>
                    <w:rPr>
                      <w:sz w:val="22"/>
                      <w:szCs w:val="22"/>
                      <w:lang w:val="kk-KZ"/>
                    </w:rPr>
                    <w:t xml:space="preserve">Психология пәні туралы түсініктердің негізгі даму кезеңдерін талдаңыз. 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single" w:sz="4" w:space="0" w:color="000001"/>
                    <w:insideV w:val="single" w:sz="4" w:space="0" w:color="000001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  <w:tr>
              <w:trPr>
                <w:cantSplit w:val="false"/>
              </w:trPr>
              <w:tc>
                <w:tcPr>
                  <w:tcW w:w="7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tabs>
                      <w:tab w:val="left" w:pos="1276" w:leader="none"/>
                    </w:tabs>
                    <w:suppressAutoHyphens w:val="true"/>
                    <w:spacing w:lineRule="auto" w:line="240" w:before="0" w:after="0"/>
                    <w:ind w:left="0" w:right="0" w:hanging="36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</w:rPr>
                  </w:r>
                </w:p>
              </w:tc>
              <w:tc>
                <w:tcPr>
                  <w:tcW w:w="791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21"/>
                    <w:spacing w:lineRule="auto" w:line="240" w:before="0" w:after="0"/>
                    <w:ind w:left="0" w:right="0" w:hanging="0"/>
                    <w:rPr>
                      <w:sz w:val="22"/>
                      <w:szCs w:val="22"/>
                      <w:lang w:val="kk-KZ"/>
                    </w:rPr>
                  </w:pPr>
                  <w:r>
                    <w:rPr>
                      <w:sz w:val="22"/>
                      <w:szCs w:val="22"/>
                      <w:lang w:val="kk-KZ"/>
                    </w:rPr>
                    <w:t>Тұлғааралық қарым-қатынастағы топ және ұжым туралы жалпы түсінікке жалпы сипаттаңыз.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single" w:sz="4" w:space="0" w:color="000001"/>
                    <w:insideV w:val="single" w:sz="4" w:space="0" w:color="000001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  <w:tr>
              <w:trPr>
                <w:cantSplit w:val="false"/>
              </w:trPr>
              <w:tc>
                <w:tcPr>
                  <w:tcW w:w="7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tabs>
                      <w:tab w:val="left" w:pos="1276" w:leader="none"/>
                    </w:tabs>
                    <w:suppressAutoHyphens w:val="true"/>
                    <w:spacing w:lineRule="auto" w:line="240" w:before="0" w:after="0"/>
                    <w:ind w:left="0" w:right="0" w:hanging="36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</w:rPr>
                  </w:r>
                </w:p>
              </w:tc>
              <w:tc>
                <w:tcPr>
                  <w:tcW w:w="791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21"/>
                    <w:spacing w:lineRule="auto" w:line="240" w:before="0" w:after="0"/>
                    <w:ind w:left="0" w:right="0" w:hanging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  <w:lang w:val="kk-KZ"/>
                    </w:rPr>
                    <w:t>Тұлғааралық коммуникация психологиясындағы  і</w:t>
                  </w:r>
                  <w:r>
                    <w:rPr>
                      <w:sz w:val="22"/>
                      <w:szCs w:val="22"/>
                    </w:rPr>
                    <w:t>с-әрекет</w:t>
                  </w:r>
                  <w:r>
                    <w:rPr>
                      <w:sz w:val="22"/>
                      <w:szCs w:val="22"/>
                      <w:lang w:val="kk-KZ"/>
                    </w:rPr>
                    <w:t xml:space="preserve">, </w:t>
                  </w:r>
                  <w:r>
                    <w:rPr>
                      <w:sz w:val="22"/>
                      <w:szCs w:val="22"/>
                    </w:rPr>
                    <w:t>мотив пен  мақсатттың ерешеліктерін анықтаңыз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single" w:sz="4" w:space="0" w:color="000001"/>
                    <w:insideV w:val="single" w:sz="4" w:space="0" w:color="000001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  <w:tr>
              <w:trPr>
                <w:cantSplit w:val="false"/>
              </w:trPr>
              <w:tc>
                <w:tcPr>
                  <w:tcW w:w="7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tabs>
                      <w:tab w:val="left" w:pos="1276" w:leader="none"/>
                    </w:tabs>
                    <w:suppressAutoHyphens w:val="true"/>
                    <w:spacing w:lineRule="auto" w:line="240" w:before="0" w:after="0"/>
                    <w:ind w:left="0" w:right="0" w:hanging="36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r>
                </w:p>
              </w:tc>
              <w:tc>
                <w:tcPr>
                  <w:tcW w:w="791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21"/>
                    <w:spacing w:lineRule="auto" w:line="240" w:before="0" w:after="0"/>
                    <w:ind w:left="0" w:right="0" w:hanging="0"/>
                    <w:rPr>
                      <w:sz w:val="22"/>
                      <w:szCs w:val="22"/>
                      <w:lang w:val="kk-KZ"/>
                    </w:rPr>
                  </w:pPr>
                  <w:r>
                    <w:rPr>
                      <w:sz w:val="22"/>
                      <w:szCs w:val="22"/>
                      <w:lang w:val="kk-KZ"/>
                    </w:rPr>
                    <w:t xml:space="preserve"> </w:t>
                  </w:r>
                  <w:r>
                    <w:rPr>
                      <w:sz w:val="22"/>
                      <w:szCs w:val="22"/>
                      <w:lang w:val="kk-KZ"/>
                    </w:rPr>
                    <w:t>Тұлғааралық коммуникациядағы жеке адам және оның негізгі компоненттері туралы талдаңыз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single" w:sz="4" w:space="0" w:color="000001"/>
                    <w:insideV w:val="single" w:sz="4" w:space="0" w:color="000001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  <w:tr>
              <w:trPr>
                <w:cantSplit w:val="false"/>
              </w:trPr>
              <w:tc>
                <w:tcPr>
                  <w:tcW w:w="7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tabs>
                      <w:tab w:val="left" w:pos="1276" w:leader="none"/>
                    </w:tabs>
                    <w:suppressAutoHyphens w:val="true"/>
                    <w:spacing w:lineRule="auto" w:line="240" w:before="0" w:after="0"/>
                    <w:ind w:left="0" w:right="0" w:hanging="36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r>
                </w:p>
              </w:tc>
              <w:tc>
                <w:tcPr>
                  <w:tcW w:w="791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21"/>
                    <w:spacing w:lineRule="auto" w:line="240" w:before="0" w:after="0"/>
                    <w:ind w:left="0" w:right="0" w:hanging="0"/>
                    <w:rPr>
                      <w:sz w:val="22"/>
                      <w:szCs w:val="22"/>
                      <w:lang w:val="kk-KZ"/>
                    </w:rPr>
                  </w:pPr>
                  <w:r>
                    <w:rPr>
                      <w:sz w:val="22"/>
                      <w:szCs w:val="22"/>
                      <w:lang w:val="kk-KZ" w:eastAsia="ko-KR"/>
                    </w:rPr>
                    <w:t xml:space="preserve">  </w:t>
                  </w:r>
                  <w:r>
                    <w:rPr>
                      <w:sz w:val="22"/>
                      <w:szCs w:val="22"/>
                      <w:lang w:val="kk-KZ" w:eastAsia="ko-KR"/>
                    </w:rPr>
                    <w:t>Мотивация және оның теорияларына</w:t>
                  </w:r>
                  <w:r>
                    <w:rPr>
                      <w:sz w:val="22"/>
                      <w:szCs w:val="22"/>
                      <w:lang w:val="kk-KZ"/>
                    </w:rPr>
                    <w:t xml:space="preserve">   анықтама беріңіз.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single" w:sz="4" w:space="0" w:color="000001"/>
                    <w:insideV w:val="single" w:sz="4" w:space="0" w:color="000001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  <w:tr>
              <w:trPr>
                <w:trHeight w:val="880" w:hRule="atLeast"/>
                <w:cantSplit w:val="false"/>
              </w:trPr>
              <w:tc>
                <w:tcPr>
                  <w:tcW w:w="7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tabs>
                      <w:tab w:val="left" w:pos="1276" w:leader="none"/>
                    </w:tabs>
                    <w:suppressAutoHyphens w:val="true"/>
                    <w:spacing w:lineRule="auto" w:line="240" w:before="0" w:after="0"/>
                    <w:ind w:left="0" w:right="0" w:hanging="36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r>
                </w:p>
              </w:tc>
              <w:tc>
                <w:tcPr>
                  <w:tcW w:w="791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widowControl/>
                    <w:suppressAutoHyphens w:val="true"/>
                    <w:bidi w:val="0"/>
                    <w:spacing w:lineRule="auto" w:line="276" w:before="0" w:after="200"/>
                    <w:jc w:val="left"/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  <w:t>Мінез-құлық теориясы тұлғааралық комуникациядағы талдану ерекшеліктері түрлерін көрсетіңіз.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single" w:sz="4" w:space="0" w:color="000001"/>
                    <w:insideV w:val="single" w:sz="4" w:space="0" w:color="000001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  <w:tr>
              <w:trPr>
                <w:cantSplit w:val="false"/>
              </w:trPr>
              <w:tc>
                <w:tcPr>
                  <w:tcW w:w="7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tabs>
                      <w:tab w:val="left" w:pos="1276" w:leader="none"/>
                    </w:tabs>
                    <w:suppressAutoHyphens w:val="true"/>
                    <w:spacing w:lineRule="auto" w:line="240" w:before="0" w:after="0"/>
                    <w:ind w:left="0" w:right="0" w:hanging="36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r>
                </w:p>
              </w:tc>
              <w:tc>
                <w:tcPr>
                  <w:tcW w:w="791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tabs>
                      <w:tab w:val="left" w:pos="3261" w:leader="none"/>
                    </w:tabs>
                    <w:spacing w:lineRule="auto" w:line="240" w:before="0" w:after="0"/>
                    <w:jc w:val="both"/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  <w:t>Тұлғааралық коммуникациядағы альтруизмнің рөліне  сипаттама беріңіз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single" w:sz="4" w:space="0" w:color="000001"/>
                    <w:insideV w:val="single" w:sz="4" w:space="0" w:color="000001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  <w:tr>
              <w:trPr>
                <w:cantSplit w:val="false"/>
              </w:trPr>
              <w:tc>
                <w:tcPr>
                  <w:tcW w:w="7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tabs>
                      <w:tab w:val="left" w:pos="1276" w:leader="none"/>
                    </w:tabs>
                    <w:suppressAutoHyphens w:val="true"/>
                    <w:spacing w:lineRule="auto" w:line="240" w:before="0" w:after="0"/>
                    <w:ind w:left="0" w:right="0" w:hanging="36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r>
                </w:p>
              </w:tc>
              <w:tc>
                <w:tcPr>
                  <w:tcW w:w="791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spacing w:lineRule="auto" w:line="240" w:before="0" w:after="0"/>
                    <w:jc w:val="both"/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  <w:t>Тұлғааралық коммуникациядағы когнитивті диссонанс ерекшеліктерін көрсетіңіз.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single" w:sz="4" w:space="0" w:color="000001"/>
                    <w:insideV w:val="single" w:sz="4" w:space="0" w:color="000001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  <w:tr>
              <w:trPr>
                <w:cantSplit w:val="false"/>
              </w:trPr>
              <w:tc>
                <w:tcPr>
                  <w:tcW w:w="7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tabs>
                      <w:tab w:val="left" w:pos="1276" w:leader="none"/>
                    </w:tabs>
                    <w:suppressAutoHyphens w:val="true"/>
                    <w:spacing w:lineRule="auto" w:line="240" w:before="0" w:after="0"/>
                    <w:ind w:left="0" w:right="0" w:hanging="36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r>
                </w:p>
              </w:tc>
              <w:tc>
                <w:tcPr>
                  <w:tcW w:w="791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widowControl/>
                    <w:suppressAutoHyphens w:val="true"/>
                    <w:bidi w:val="0"/>
                    <w:spacing w:lineRule="auto" w:line="276" w:before="0" w:after="200"/>
                    <w:jc w:val="left"/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  <w:t>Тұлғааралық коммуникация мәдениеті туралы  және оның түрлеріне талдау жасаңыз.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single" w:sz="4" w:space="0" w:color="000001"/>
                    <w:insideV w:val="single" w:sz="4" w:space="0" w:color="000001"/>
                  </w:tcBorders>
                  <w:shd w:fill="FFFFFF" w:val="clear"/>
                  <w:tcMar>
                    <w:left w:w="88" w:type="dxa"/>
                  </w:tcMar>
                  <w:vAlign w:val="bottom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  <w:tr>
              <w:trPr>
                <w:cantSplit w:val="false"/>
              </w:trPr>
              <w:tc>
                <w:tcPr>
                  <w:tcW w:w="7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tabs>
                      <w:tab w:val="left" w:pos="1276" w:leader="none"/>
                    </w:tabs>
                    <w:suppressAutoHyphens w:val="true"/>
                    <w:spacing w:lineRule="auto" w:line="240" w:before="0" w:after="0"/>
                    <w:ind w:left="0" w:right="0" w:hanging="36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r>
                </w:p>
              </w:tc>
              <w:tc>
                <w:tcPr>
                  <w:tcW w:w="791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spacing w:lineRule="auto" w:line="240" w:before="0" w:after="0"/>
                    <w:jc w:val="both"/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  <w:t>Тұлғааралық коммуникациядағы эмпатияның рөліне  сипаттама беріңіз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single" w:sz="4" w:space="0" w:color="000001"/>
                    <w:insideV w:val="single" w:sz="4" w:space="0" w:color="000001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  <w:tr>
              <w:trPr>
                <w:cantSplit w:val="false"/>
              </w:trPr>
              <w:tc>
                <w:tcPr>
                  <w:tcW w:w="7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tabs>
                      <w:tab w:val="left" w:pos="1276" w:leader="none"/>
                    </w:tabs>
                    <w:suppressAutoHyphens w:val="true"/>
                    <w:spacing w:lineRule="auto" w:line="240" w:before="0" w:after="0"/>
                    <w:ind w:left="0" w:right="0" w:hanging="36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r>
                </w:p>
              </w:tc>
              <w:tc>
                <w:tcPr>
                  <w:tcW w:w="791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  <w:t>Психология  ғылымының жалпы мәселелері мен негізгі даму кезеңдерін ашып көрсетіңіз.</w:t>
                  </w:r>
                </w:p>
                <w:tbl>
                  <w:tblPr>
                    <w:jc w:val="left"/>
                    <w:tblInd w:w="0" w:type="dxa"/>
                    <w:tblBorders>
                      <w:top w:val="nil"/>
                      <w:left w:val="nil"/>
                      <w:bottom w:val="nil"/>
                      <w:insideH w:val="nil"/>
                      <w:right w:val="nil"/>
                      <w:insideV w:val="nil"/>
                    </w:tblBorders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63"/>
                    <w:gridCol w:w="3996"/>
                  </w:tblGrid>
                  <w:tr>
                    <w:trPr>
                      <w:cantSplit w:val="false"/>
                    </w:trPr>
                    <w:tc>
                      <w:tcPr>
                        <w:tcW w:w="163" w:type="dxa"/>
                        <w:tcBorders>
                          <w:top w:val="nil"/>
                          <w:left w:val="nil"/>
                          <w:bottom w:val="nil"/>
                          <w:insideH w:val="nil"/>
                          <w:right w:val="nil"/>
                          <w:insideV w:val="nil"/>
                        </w:tcBorders>
                        <w:shd w:fill="FFFFFF" w:val="clear"/>
                        <w:vAlign w:val="center"/>
                      </w:tcPr>
                      <w:p>
                        <w:pPr>
                          <w:pStyle w:val="Normal"/>
                          <w:spacing w:lineRule="auto" w:line="240" w:before="0" w:after="0"/>
                          <w:jc w:val="both"/>
                          <w:rPr>
                            <w:rFonts w:cs="Times New Roman" w:ascii="Times New Roman" w:hAnsi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cs="Times New Roman" w:ascii="Times New Roman" w:hAnsi="Times New Roman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w="3996" w:type="dxa"/>
                        <w:tcBorders>
                          <w:top w:val="nil"/>
                          <w:left w:val="nil"/>
                          <w:bottom w:val="nil"/>
                          <w:insideH w:val="nil"/>
                          <w:right w:val="nil"/>
                          <w:insideV w:val="nil"/>
                        </w:tcBorders>
                        <w:shd w:fill="FFFFFF" w:val="clear"/>
                        <w:vAlign w:val="center"/>
                      </w:tcPr>
                      <w:p>
                        <w:pPr>
                          <w:pStyle w:val="Normal"/>
                          <w:spacing w:lineRule="auto" w:line="240" w:before="0" w:after="0"/>
                          <w:jc w:val="both"/>
                          <w:rPr>
                            <w:rFonts w:cs="Times New Roman" w:ascii="Times New Roman" w:hAnsi="Times New Roman"/>
                            <w:sz w:val="22"/>
                            <w:szCs w:val="22"/>
                            <w:lang w:val="kk-KZ"/>
                          </w:rPr>
                        </w:pPr>
                        <w:r>
                          <w:rPr>
                            <w:rFonts w:cs="Times New Roman" w:ascii="Times New Roman" w:hAnsi="Times New Roman"/>
                            <w:sz w:val="22"/>
                            <w:szCs w:val="22"/>
                            <w:lang w:val="kk-KZ"/>
                          </w:rPr>
                          <w:t xml:space="preserve"> </w:t>
                        </w:r>
                      </w:p>
                    </w:tc>
                  </w:tr>
                </w:tbl>
                <w:p>
                  <w:pPr>
                    <w:pStyle w:val="Normal"/>
                    <w:spacing w:lineRule="auto" w:line="240" w:before="0" w:after="0"/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</w:r>
                </w:p>
              </w:tc>
              <w:tc>
                <w:tcPr>
                  <w:tcW w:w="11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single" w:sz="4" w:space="0" w:color="000001"/>
                    <w:insideV w:val="single" w:sz="4" w:space="0" w:color="000001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  <w:tr>
              <w:trPr>
                <w:cantSplit w:val="false"/>
              </w:trPr>
              <w:tc>
                <w:tcPr>
                  <w:tcW w:w="7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tabs>
                      <w:tab w:val="left" w:pos="1276" w:leader="none"/>
                    </w:tabs>
                    <w:suppressAutoHyphens w:val="true"/>
                    <w:spacing w:lineRule="auto" w:line="240" w:before="0" w:after="0"/>
                    <w:ind w:left="0" w:right="0" w:hanging="36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r>
                </w:p>
              </w:tc>
              <w:tc>
                <w:tcPr>
                  <w:tcW w:w="791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widowControl/>
                    <w:suppressAutoHyphens w:val="true"/>
                    <w:bidi w:val="0"/>
                    <w:spacing w:lineRule="auto" w:line="276" w:before="0" w:after="200"/>
                    <w:jc w:val="left"/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  <w:t>Тұлғааралық қарым-қатынастағы аффилиацияның рөлі мен түрлерін  анықтаңыз.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single" w:sz="4" w:space="0" w:color="000001"/>
                    <w:insideV w:val="single" w:sz="4" w:space="0" w:color="000001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  <w:tr>
              <w:trPr>
                <w:cantSplit w:val="false"/>
              </w:trPr>
              <w:tc>
                <w:tcPr>
                  <w:tcW w:w="7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tabs>
                      <w:tab w:val="left" w:pos="1276" w:leader="none"/>
                    </w:tabs>
                    <w:suppressAutoHyphens w:val="true"/>
                    <w:spacing w:lineRule="auto" w:line="240" w:before="0" w:after="0"/>
                    <w:ind w:left="0" w:right="0" w:hanging="36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r>
                </w:p>
              </w:tc>
              <w:tc>
                <w:tcPr>
                  <w:tcW w:w="791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widowControl/>
                    <w:suppressAutoHyphens w:val="true"/>
                    <w:bidi w:val="0"/>
                    <w:spacing w:lineRule="auto" w:line="276" w:before="0" w:after="200"/>
                    <w:jc w:val="left"/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  <w:t>Тұлғааралық коммуникациядағы эмоциялық күй, түрлеріне сипаттама беріңіз.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single" w:sz="4" w:space="0" w:color="000001"/>
                    <w:insideV w:val="single" w:sz="4" w:space="0" w:color="000001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  <w:tr>
              <w:trPr>
                <w:cantSplit w:val="false"/>
              </w:trPr>
              <w:tc>
                <w:tcPr>
                  <w:tcW w:w="7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tabs>
                      <w:tab w:val="left" w:pos="1276" w:leader="none"/>
                    </w:tabs>
                    <w:suppressAutoHyphens w:val="true"/>
                    <w:spacing w:lineRule="auto" w:line="240" w:before="0" w:after="0"/>
                    <w:ind w:left="0" w:right="0" w:hanging="36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r>
                </w:p>
              </w:tc>
              <w:tc>
                <w:tcPr>
                  <w:tcW w:w="791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  <w:t>Коммуникативтік қатынастағы ойлау мен сөйлеудің байланысын көрсетіңіз.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single" w:sz="4" w:space="0" w:color="000001"/>
                    <w:insideV w:val="single" w:sz="4" w:space="0" w:color="000001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</w:tr>
            <w:tr>
              <w:trPr>
                <w:cantSplit w:val="false"/>
              </w:trPr>
              <w:tc>
                <w:tcPr>
                  <w:tcW w:w="7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tabs>
                      <w:tab w:val="left" w:pos="1276" w:leader="none"/>
                    </w:tabs>
                    <w:suppressAutoHyphens w:val="true"/>
                    <w:spacing w:lineRule="auto" w:line="240" w:before="0" w:after="0"/>
                    <w:ind w:left="0" w:right="0" w:hanging="36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r>
                </w:p>
              </w:tc>
              <w:tc>
                <w:tcPr>
                  <w:tcW w:w="791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  <w:t>Тұлғааралық коммуникациядағы рационализм мен иррационализмге сипаттама беріңіз.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single" w:sz="4" w:space="0" w:color="000001"/>
                    <w:insideV w:val="single" w:sz="4" w:space="0" w:color="000001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</w:tr>
            <w:tr>
              <w:trPr>
                <w:cantSplit w:val="false"/>
              </w:trPr>
              <w:tc>
                <w:tcPr>
                  <w:tcW w:w="7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tabs>
                      <w:tab w:val="left" w:pos="1276" w:leader="none"/>
                    </w:tabs>
                    <w:suppressAutoHyphens w:val="true"/>
                    <w:spacing w:lineRule="auto" w:line="240" w:before="0" w:after="0"/>
                    <w:ind w:left="0" w:right="0" w:hanging="36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r>
                </w:p>
              </w:tc>
              <w:tc>
                <w:tcPr>
                  <w:tcW w:w="791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</w:rPr>
                    <w:t>Ойлау формалары мен операциялары</w:t>
                  </w:r>
                  <w:r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  <w:t>н ашып көрсетіңіз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single" w:sz="4" w:space="0" w:color="000001"/>
                    <w:insideV w:val="single" w:sz="4" w:space="0" w:color="000001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</w:tr>
            <w:tr>
              <w:trPr>
                <w:cantSplit w:val="false"/>
              </w:trPr>
              <w:tc>
                <w:tcPr>
                  <w:tcW w:w="7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tabs>
                      <w:tab w:val="left" w:pos="1276" w:leader="none"/>
                    </w:tabs>
                    <w:suppressAutoHyphens w:val="true"/>
                    <w:spacing w:lineRule="auto" w:line="240" w:before="0" w:after="0"/>
                    <w:ind w:left="0" w:right="0" w:hanging="36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r>
                </w:p>
              </w:tc>
              <w:tc>
                <w:tcPr>
                  <w:tcW w:w="791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  <w:t>Қабілет, дарындылық, талант түсініктерін анықтаңыз.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single" w:sz="4" w:space="0" w:color="000001"/>
                    <w:insideV w:val="single" w:sz="4" w:space="0" w:color="000001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</w:tr>
            <w:tr>
              <w:trPr>
                <w:cantSplit w:val="false"/>
              </w:trPr>
              <w:tc>
                <w:tcPr>
                  <w:tcW w:w="7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tabs>
                      <w:tab w:val="left" w:pos="1276" w:leader="none"/>
                    </w:tabs>
                    <w:suppressAutoHyphens w:val="true"/>
                    <w:spacing w:lineRule="auto" w:line="240" w:before="0" w:after="0"/>
                    <w:ind w:left="0" w:right="0" w:hanging="36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r>
                </w:p>
              </w:tc>
              <w:tc>
                <w:tcPr>
                  <w:tcW w:w="791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  <w:t>Эмоция жəне жоғары сезімдерге сипаттама беріңіз.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single" w:sz="4" w:space="0" w:color="000001"/>
                    <w:insideV w:val="single" w:sz="4" w:space="0" w:color="000001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</w:tr>
            <w:tr>
              <w:trPr>
                <w:cantSplit w:val="false"/>
              </w:trPr>
              <w:tc>
                <w:tcPr>
                  <w:tcW w:w="7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tabs>
                      <w:tab w:val="left" w:pos="1276" w:leader="none"/>
                    </w:tabs>
                    <w:suppressAutoHyphens w:val="true"/>
                    <w:spacing w:lineRule="auto" w:line="240" w:before="0" w:after="0"/>
                    <w:ind w:left="0" w:right="0" w:hanging="36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r>
                </w:p>
              </w:tc>
              <w:tc>
                <w:tcPr>
                  <w:tcW w:w="791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  <w:t>Түйсіктің әр түрлеріне салыстырмалы мысал келтіріңіз.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single" w:sz="4" w:space="0" w:color="000001"/>
                    <w:insideV w:val="single" w:sz="4" w:space="0" w:color="000001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</w:tr>
            <w:tr>
              <w:trPr>
                <w:cantSplit w:val="false"/>
              </w:trPr>
              <w:tc>
                <w:tcPr>
                  <w:tcW w:w="7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tabs>
                      <w:tab w:val="left" w:pos="1276" w:leader="none"/>
                    </w:tabs>
                    <w:suppressAutoHyphens w:val="true"/>
                    <w:spacing w:lineRule="auto" w:line="240" w:before="0" w:after="0"/>
                    <w:ind w:left="0" w:right="0" w:hanging="36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r>
                </w:p>
              </w:tc>
              <w:tc>
                <w:tcPr>
                  <w:tcW w:w="791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tbl>
                  <w:tblPr>
                    <w:jc w:val="left"/>
                    <w:tblInd w:w="0" w:type="dxa"/>
                    <w:tblBorders>
                      <w:top w:val="nil"/>
                      <w:left w:val="nil"/>
                      <w:bottom w:val="nil"/>
                      <w:insideH w:val="nil"/>
                      <w:right w:val="nil"/>
                      <w:insideV w:val="nil"/>
                    </w:tblBorders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9"/>
                    <w:gridCol w:w="7395"/>
                  </w:tblGrid>
                  <w:tr>
                    <w:trPr>
                      <w:cantSplit w:val="false"/>
                    </w:trPr>
                    <w:tc>
                      <w:tcPr>
                        <w:tcW w:w="19" w:type="dxa"/>
                        <w:tcBorders>
                          <w:top w:val="nil"/>
                          <w:left w:val="nil"/>
                          <w:bottom w:val="nil"/>
                          <w:insideH w:val="nil"/>
                          <w:right w:val="nil"/>
                          <w:insideV w:val="nil"/>
                        </w:tcBorders>
                        <w:shd w:fill="FFFFFF" w:val="clear"/>
                        <w:vAlign w:val="center"/>
                      </w:tcPr>
                      <w:p>
                        <w:pPr>
                          <w:pStyle w:val="Normal"/>
                          <w:spacing w:lineRule="auto" w:line="240" w:before="0" w:after="0"/>
                          <w:rPr>
                            <w:rFonts w:cs="Times New Roman" w:ascii="Times New Roman" w:hAnsi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cs="Times New Roman" w:ascii="Times New Roman" w:hAnsi="Times New Roman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w="7395" w:type="dxa"/>
                        <w:tcBorders>
                          <w:top w:val="nil"/>
                          <w:left w:val="nil"/>
                          <w:bottom w:val="nil"/>
                          <w:insideH w:val="nil"/>
                          <w:right w:val="nil"/>
                          <w:insideV w:val="nil"/>
                        </w:tcBorders>
                        <w:shd w:fill="FFFFFF" w:val="clear"/>
                        <w:vAlign w:val="center"/>
                      </w:tcPr>
                      <w:p>
                        <w:pPr>
                          <w:pStyle w:val="Normal"/>
                          <w:spacing w:lineRule="auto" w:line="240" w:before="0" w:after="0"/>
                          <w:rPr>
                            <w:rFonts w:cs="Times New Roman" w:ascii="Times New Roman" w:hAnsi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cs="Times New Roman" w:ascii="Times New Roman" w:hAnsi="Times New Roman"/>
                            <w:sz w:val="22"/>
                            <w:szCs w:val="22"/>
                          </w:rPr>
                          <w:t>Темперамент және мінез типологиясы</w:t>
                        </w:r>
                        <w:r>
                          <w:rPr>
                            <w:rFonts w:cs="Times New Roman" w:ascii="Times New Roman" w:hAnsi="Times New Roman"/>
                            <w:sz w:val="22"/>
                            <w:szCs w:val="22"/>
                            <w:lang w:val="kk-KZ"/>
                          </w:rPr>
                          <w:t>на</w:t>
                        </w:r>
                        <w:r>
                          <w:rPr>
                            <w:rFonts w:cs="Times New Roman" w:ascii="Times New Roman" w:hAnsi="Times New Roman"/>
                            <w:sz w:val="22"/>
                            <w:szCs w:val="22"/>
                          </w:rPr>
                          <w:t xml:space="preserve"> салыстырмалы талдау жасаңыз</w:t>
                        </w:r>
                      </w:p>
                    </w:tc>
                  </w:tr>
                </w:tbl>
                <w:p>
                  <w:pPr>
                    <w:pStyle w:val="Normal"/>
                    <w:spacing w:lineRule="auto" w:line="240" w:before="0" w:after="0"/>
                    <w:rPr>
                      <w:rFonts w:cs="Times New Roman"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</w:rPr>
                  </w:r>
                </w:p>
              </w:tc>
              <w:tc>
                <w:tcPr>
                  <w:tcW w:w="11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single" w:sz="4" w:space="0" w:color="000001"/>
                    <w:insideV w:val="single" w:sz="4" w:space="0" w:color="000001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</w:tr>
            <w:tr>
              <w:trPr>
                <w:cantSplit w:val="false"/>
              </w:trPr>
              <w:tc>
                <w:tcPr>
                  <w:tcW w:w="7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tabs>
                      <w:tab w:val="left" w:pos="1276" w:leader="none"/>
                    </w:tabs>
                    <w:suppressAutoHyphens w:val="true"/>
                    <w:spacing w:lineRule="auto" w:line="240" w:before="0" w:after="0"/>
                    <w:ind w:left="0" w:right="0" w:hanging="36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r>
                </w:p>
              </w:tc>
              <w:tc>
                <w:tcPr>
                  <w:tcW w:w="791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tbl>
                  <w:tblPr>
                    <w:jc w:val="left"/>
                    <w:tblInd w:w="0" w:type="dxa"/>
                    <w:tblBorders>
                      <w:top w:val="nil"/>
                      <w:left w:val="nil"/>
                      <w:bottom w:val="nil"/>
                      <w:insideH w:val="nil"/>
                      <w:right w:val="nil"/>
                      <w:insideV w:val="nil"/>
                    </w:tblBorders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3"/>
                    <w:gridCol w:w="7677"/>
                  </w:tblGrid>
                  <w:tr>
                    <w:trPr>
                      <w:cantSplit w:val="false"/>
                    </w:trPr>
                    <w:tc>
                      <w:tcPr>
                        <w:tcW w:w="23" w:type="dxa"/>
                        <w:tcBorders>
                          <w:top w:val="nil"/>
                          <w:left w:val="nil"/>
                          <w:bottom w:val="nil"/>
                          <w:insideH w:val="nil"/>
                          <w:right w:val="nil"/>
                          <w:insideV w:val="nil"/>
                        </w:tcBorders>
                        <w:shd w:fill="FFFFFF" w:val="clear"/>
                        <w:vAlign w:val="center"/>
                      </w:tcPr>
                      <w:p>
                        <w:pPr>
                          <w:pStyle w:val="Normal"/>
                          <w:spacing w:lineRule="auto" w:line="240" w:before="0" w:after="0"/>
                          <w:rPr>
                            <w:rFonts w:cs="Times New Roman" w:ascii="Times New Roman" w:hAnsi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cs="Times New Roman" w:ascii="Times New Roman" w:hAnsi="Times New Roman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w="7677" w:type="dxa"/>
                        <w:tcBorders>
                          <w:top w:val="nil"/>
                          <w:left w:val="nil"/>
                          <w:bottom w:val="nil"/>
                          <w:insideH w:val="nil"/>
                          <w:right w:val="nil"/>
                          <w:insideV w:val="nil"/>
                        </w:tcBorders>
                        <w:shd w:fill="FFFFFF" w:val="clear"/>
                        <w:vAlign w:val="center"/>
                      </w:tcPr>
                      <w:p>
                        <w:pPr>
                          <w:pStyle w:val="Normal"/>
                          <w:spacing w:lineRule="auto" w:line="240" w:before="0" w:after="0"/>
                          <w:rPr>
                            <w:rFonts w:cs="Times New Roman" w:ascii="Times New Roman" w:hAnsi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cs="Times New Roman" w:ascii="Times New Roman" w:hAnsi="Times New Roman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cs="Times New Roman" w:ascii="Times New Roman" w:hAnsi="Times New Roman"/>
                            <w:sz w:val="22"/>
                            <w:szCs w:val="22"/>
                            <w:lang w:val="kk-KZ"/>
                          </w:rPr>
                          <w:t xml:space="preserve">Экономикалық психология тұлғааралық коммуникацияның </w:t>
                        </w:r>
                        <w:r>
                          <w:rPr>
                            <w:rFonts w:cs="Times New Roman" w:ascii="Times New Roman" w:hAnsi="Times New Roman"/>
                            <w:sz w:val="22"/>
                            <w:szCs w:val="22"/>
                          </w:rPr>
                          <w:t>маңыздылығын талдап түсіндіріңіз</w:t>
                        </w:r>
                      </w:p>
                    </w:tc>
                  </w:tr>
                </w:tbl>
                <w:p>
                  <w:pPr>
                    <w:pStyle w:val="21"/>
                    <w:spacing w:lineRule="auto" w:line="240" w:before="0" w:after="0"/>
                    <w:ind w:left="0" w:right="0" w:hanging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</w:r>
                </w:p>
              </w:tc>
              <w:tc>
                <w:tcPr>
                  <w:tcW w:w="11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single" w:sz="4" w:space="0" w:color="000001"/>
                    <w:insideV w:val="single" w:sz="4" w:space="0" w:color="000001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</w:tr>
            <w:tr>
              <w:trPr>
                <w:cantSplit w:val="false"/>
              </w:trPr>
              <w:tc>
                <w:tcPr>
                  <w:tcW w:w="7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tabs>
                      <w:tab w:val="left" w:pos="1276" w:leader="none"/>
                    </w:tabs>
                    <w:suppressAutoHyphens w:val="true"/>
                    <w:spacing w:lineRule="auto" w:line="240" w:before="0" w:after="0"/>
                    <w:ind w:left="0" w:right="0" w:hanging="36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r>
                </w:p>
              </w:tc>
              <w:tc>
                <w:tcPr>
                  <w:tcW w:w="791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21"/>
                    <w:spacing w:lineRule="auto" w:line="240" w:before="0" w:after="0"/>
                    <w:ind w:left="0" w:right="0" w:hanging="0"/>
                    <w:rPr>
                      <w:sz w:val="22"/>
                      <w:szCs w:val="22"/>
                      <w:lang w:val="kk-KZ"/>
                    </w:rPr>
                  </w:pPr>
                  <w:r>
                    <w:rPr>
                      <w:sz w:val="22"/>
                      <w:szCs w:val="22"/>
                      <w:lang w:val="kk-KZ"/>
                    </w:rPr>
                    <w:t>Тұлғааралық коммуникациядағы каузальді атрибуцияға сипаттама беріңіз.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single" w:sz="4" w:space="0" w:color="000001"/>
                    <w:insideV w:val="single" w:sz="4" w:space="0" w:color="000001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</w:tr>
            <w:tr>
              <w:trPr>
                <w:cantSplit w:val="false"/>
              </w:trPr>
              <w:tc>
                <w:tcPr>
                  <w:tcW w:w="7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tabs>
                      <w:tab w:val="left" w:pos="1276" w:leader="none"/>
                    </w:tabs>
                    <w:suppressAutoHyphens w:val="true"/>
                    <w:spacing w:lineRule="auto" w:line="240" w:before="0" w:after="0"/>
                    <w:ind w:left="0" w:right="0" w:hanging="36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r>
                </w:p>
              </w:tc>
              <w:tc>
                <w:tcPr>
                  <w:tcW w:w="791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21"/>
                    <w:spacing w:lineRule="auto" w:line="240" w:before="0" w:after="0"/>
                    <w:ind w:left="0" w:right="0" w:hanging="0"/>
                    <w:rPr>
                      <w:sz w:val="22"/>
                      <w:szCs w:val="22"/>
                      <w:lang w:val="kk-KZ"/>
                    </w:rPr>
                  </w:pPr>
                  <w:r>
                    <w:rPr>
                      <w:sz w:val="22"/>
                      <w:szCs w:val="22"/>
                      <w:lang w:val="kk-KZ"/>
                    </w:rPr>
                    <w:t>Тұлғаның мотивациялық сферасы.  А. Маслоу концепциясын талдап түсіндіріңіз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single" w:sz="4" w:space="0" w:color="000001"/>
                    <w:insideV w:val="single" w:sz="4" w:space="0" w:color="000001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</w:tr>
            <w:tr>
              <w:trPr>
                <w:cantSplit w:val="false"/>
              </w:trPr>
              <w:tc>
                <w:tcPr>
                  <w:tcW w:w="7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tabs>
                      <w:tab w:val="left" w:pos="1276" w:leader="none"/>
                    </w:tabs>
                    <w:suppressAutoHyphens w:val="true"/>
                    <w:spacing w:lineRule="auto" w:line="240" w:before="0" w:after="0"/>
                    <w:ind w:left="0" w:right="0" w:hanging="36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r>
                </w:p>
              </w:tc>
              <w:tc>
                <w:tcPr>
                  <w:tcW w:w="791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tbl>
                  <w:tblPr>
                    <w:jc w:val="left"/>
                    <w:tblInd w:w="0" w:type="dxa"/>
                    <w:tblBorders>
                      <w:top w:val="nil"/>
                      <w:left w:val="nil"/>
                      <w:bottom w:val="nil"/>
                      <w:insideH w:val="nil"/>
                      <w:right w:val="nil"/>
                      <w:insideV w:val="nil"/>
                    </w:tblBorders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9"/>
                    <w:gridCol w:w="6641"/>
                  </w:tblGrid>
                  <w:tr>
                    <w:trPr>
                      <w:trHeight w:val="360" w:hRule="atLeast"/>
                      <w:cantSplit w:val="false"/>
                    </w:trPr>
                    <w:tc>
                      <w:tcPr>
                        <w:tcW w:w="19" w:type="dxa"/>
                        <w:tcBorders>
                          <w:top w:val="nil"/>
                          <w:left w:val="nil"/>
                          <w:bottom w:val="nil"/>
                          <w:insideH w:val="nil"/>
                          <w:right w:val="nil"/>
                          <w:insideV w:val="nil"/>
                        </w:tcBorders>
                        <w:shd w:fill="FFFFFF" w:val="clear"/>
                        <w:vAlign w:val="center"/>
                      </w:tcPr>
                      <w:p>
                        <w:pPr>
                          <w:pStyle w:val="Normal"/>
                          <w:spacing w:lineRule="auto" w:line="240" w:before="0" w:after="0"/>
                          <w:rPr>
                            <w:rFonts w:cs="Times New Roman" w:ascii="Times New Roman" w:hAnsi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cs="Times New Roman" w:ascii="Times New Roman" w:hAnsi="Times New Roman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w="6641" w:type="dxa"/>
                        <w:tcBorders>
                          <w:top w:val="nil"/>
                          <w:left w:val="nil"/>
                          <w:bottom w:val="nil"/>
                          <w:insideH w:val="nil"/>
                          <w:right w:val="nil"/>
                          <w:insideV w:val="nil"/>
                        </w:tcBorders>
                        <w:shd w:fill="FFFFFF" w:val="clear"/>
                        <w:vAlign w:val="center"/>
                      </w:tcPr>
                      <w:p>
                        <w:pPr>
                          <w:pStyle w:val="Normal"/>
                          <w:spacing w:lineRule="auto" w:line="240" w:before="0" w:after="0"/>
                          <w:rPr>
                            <w:rFonts w:cs="Times New Roman" w:ascii="Times New Roman" w:hAnsi="Times New Roman"/>
                            <w:sz w:val="22"/>
                            <w:szCs w:val="22"/>
                            <w:lang w:val="ru-MO"/>
                          </w:rPr>
                        </w:pPr>
                        <w:r>
                          <w:rPr>
                            <w:rFonts w:cs="Times New Roman" w:ascii="Times New Roman" w:hAnsi="Times New Roman"/>
                            <w:sz w:val="22"/>
                            <w:szCs w:val="22"/>
                            <w:lang w:val="kk-KZ"/>
                          </w:rPr>
                          <w:t xml:space="preserve">Тұлғааралық қарым-қатынастағы қабылдау, оның түрлері мен ерекшеліктеріне </w:t>
                        </w:r>
                        <w:r>
                          <w:rPr>
                            <w:rFonts w:cs="Times New Roman" w:ascii="Times New Roman" w:hAnsi="Times New Roman"/>
                            <w:sz w:val="22"/>
                            <w:szCs w:val="22"/>
                          </w:rPr>
                          <w:t xml:space="preserve"> салыстырмалы сипаттама </w:t>
                        </w:r>
                        <w:r>
                          <w:rPr>
                            <w:rFonts w:cs="Times New Roman" w:ascii="Times New Roman" w:hAnsi="Times New Roman"/>
                            <w:sz w:val="22"/>
                            <w:szCs w:val="22"/>
                            <w:lang w:val="ru-MO"/>
                          </w:rPr>
                          <w:t>жасаңыз.</w:t>
                        </w:r>
                      </w:p>
                    </w:tc>
                  </w:tr>
                </w:tbl>
                <w:p>
                  <w:pPr>
                    <w:pStyle w:val="21"/>
                    <w:spacing w:lineRule="auto" w:line="240" w:before="0" w:after="0"/>
                    <w:ind w:left="0" w:right="0" w:hanging="0"/>
                    <w:rPr>
                      <w:sz w:val="22"/>
                      <w:szCs w:val="22"/>
                      <w:lang w:val="kk-KZ"/>
                    </w:rPr>
                  </w:pPr>
                  <w:r>
                    <w:rPr>
                      <w:sz w:val="22"/>
                      <w:szCs w:val="22"/>
                      <w:lang w:val="kk-KZ"/>
                    </w:rPr>
                  </w:r>
                </w:p>
              </w:tc>
              <w:tc>
                <w:tcPr>
                  <w:tcW w:w="11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single" w:sz="4" w:space="0" w:color="000001"/>
                    <w:insideV w:val="single" w:sz="4" w:space="0" w:color="000001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</w:tr>
            <w:tr>
              <w:trPr>
                <w:trHeight w:val="333" w:hRule="atLeast"/>
                <w:cantSplit w:val="false"/>
              </w:trPr>
              <w:tc>
                <w:tcPr>
                  <w:tcW w:w="7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tabs>
                      <w:tab w:val="left" w:pos="1276" w:leader="none"/>
                    </w:tabs>
                    <w:suppressAutoHyphens w:val="true"/>
                    <w:spacing w:lineRule="auto" w:line="240" w:before="0" w:after="0"/>
                    <w:ind w:left="0" w:right="0" w:hanging="36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r>
                </w:p>
              </w:tc>
              <w:tc>
                <w:tcPr>
                  <w:tcW w:w="791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21"/>
                    <w:spacing w:lineRule="auto" w:line="240" w:before="0" w:after="0"/>
                    <w:ind w:left="0" w:right="0" w:hanging="0"/>
                    <w:rPr>
                      <w:sz w:val="22"/>
                      <w:szCs w:val="22"/>
                      <w:lang w:val="ru-MO"/>
                    </w:rPr>
                  </w:pPr>
                  <w:r>
                    <w:rPr>
                      <w:sz w:val="22"/>
                      <w:szCs w:val="22"/>
                      <w:lang w:val="ru-MO"/>
                    </w:rPr>
                    <w:t>Темперамент типтеріне тоқталып, талдау жасаңыз.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single" w:sz="4" w:space="0" w:color="000001"/>
                    <w:insideV w:val="single" w:sz="4" w:space="0" w:color="000001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</w:tr>
            <w:tr>
              <w:trPr>
                <w:cantSplit w:val="false"/>
              </w:trPr>
              <w:tc>
                <w:tcPr>
                  <w:tcW w:w="7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tabs>
                      <w:tab w:val="left" w:pos="1276" w:leader="none"/>
                    </w:tabs>
                    <w:suppressAutoHyphens w:val="true"/>
                    <w:spacing w:lineRule="auto" w:line="240" w:before="0" w:after="0"/>
                    <w:ind w:left="0" w:right="0" w:hanging="36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r>
                </w:p>
              </w:tc>
              <w:tc>
                <w:tcPr>
                  <w:tcW w:w="791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21"/>
                    <w:spacing w:lineRule="auto" w:line="240" w:before="0" w:after="0"/>
                    <w:ind w:left="0" w:right="0" w:hanging="0"/>
                    <w:rPr>
                      <w:sz w:val="22"/>
                      <w:szCs w:val="22"/>
                      <w:lang w:val="kk-KZ"/>
                    </w:rPr>
                  </w:pPr>
                  <w:r>
                    <w:rPr>
                      <w:sz w:val="22"/>
                      <w:szCs w:val="22"/>
                      <w:lang w:val="kk-KZ"/>
                    </w:rPr>
                    <w:t xml:space="preserve"> </w:t>
                  </w:r>
                  <w:r>
                    <w:rPr>
                      <w:sz w:val="22"/>
                      <w:szCs w:val="22"/>
                      <w:lang w:val="kk-KZ"/>
                    </w:rPr>
                    <w:t>Ерік түсінігі, ерік әрекеті және ерікті реттеуге сипаттама беріңіз.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single" w:sz="4" w:space="0" w:color="000001"/>
                    <w:insideV w:val="single" w:sz="4" w:space="0" w:color="000001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</w:tr>
            <w:tr>
              <w:trPr>
                <w:cantSplit w:val="false"/>
              </w:trPr>
              <w:tc>
                <w:tcPr>
                  <w:tcW w:w="7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tabs>
                      <w:tab w:val="left" w:pos="1276" w:leader="none"/>
                    </w:tabs>
                    <w:suppressAutoHyphens w:val="true"/>
                    <w:spacing w:lineRule="auto" w:line="240" w:before="0" w:after="0"/>
                    <w:ind w:left="0" w:right="0" w:hanging="36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r>
                </w:p>
              </w:tc>
              <w:tc>
                <w:tcPr>
                  <w:tcW w:w="791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21"/>
                    <w:spacing w:lineRule="auto" w:line="240" w:before="0" w:after="0"/>
                    <w:ind w:left="0" w:right="0" w:hanging="0"/>
                    <w:rPr>
                      <w:sz w:val="22"/>
                      <w:szCs w:val="22"/>
                      <w:lang w:val="kk-KZ"/>
                    </w:rPr>
                  </w:pPr>
                  <w:r>
                    <w:rPr>
                      <w:sz w:val="22"/>
                      <w:szCs w:val="22"/>
                      <w:lang w:val="kk-KZ"/>
                    </w:rPr>
                    <w:t xml:space="preserve"> </w:t>
                  </w:r>
                  <w:r>
                    <w:rPr>
                      <w:sz w:val="22"/>
                      <w:szCs w:val="22"/>
                      <w:lang w:val="kk-KZ"/>
                    </w:rPr>
                    <w:t>Сөйлеудің шығуы және дамуы. Оның қызметтерін көрсетіңіз.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single" w:sz="4" w:space="0" w:color="000001"/>
                    <w:insideV w:val="single" w:sz="4" w:space="0" w:color="000001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</w:tr>
            <w:tr>
              <w:trPr>
                <w:cantSplit w:val="false"/>
              </w:trPr>
              <w:tc>
                <w:tcPr>
                  <w:tcW w:w="7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tabs>
                      <w:tab w:val="left" w:pos="1276" w:leader="none"/>
                    </w:tabs>
                    <w:suppressAutoHyphens w:val="true"/>
                    <w:spacing w:lineRule="auto" w:line="240" w:before="0" w:after="0"/>
                    <w:ind w:left="0" w:right="0" w:hanging="36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r>
                </w:p>
              </w:tc>
              <w:tc>
                <w:tcPr>
                  <w:tcW w:w="791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21"/>
                    <w:spacing w:lineRule="auto" w:line="240" w:before="0" w:after="0"/>
                    <w:ind w:left="0" w:right="0" w:hanging="0"/>
                    <w:rPr>
                      <w:sz w:val="22"/>
                      <w:szCs w:val="22"/>
                      <w:lang w:val="kk-KZ"/>
                    </w:rPr>
                  </w:pPr>
                  <w:r>
                    <w:rPr>
                      <w:sz w:val="22"/>
                      <w:szCs w:val="22"/>
                      <w:lang w:val="kk-KZ"/>
                    </w:rPr>
                    <w:t>Мінез туралы түсінік. Мінездің құрылымына талдау жасаңыз.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single" w:sz="4" w:space="0" w:color="000001"/>
                    <w:insideV w:val="single" w:sz="4" w:space="0" w:color="000001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</w:tr>
            <w:tr>
              <w:trPr>
                <w:cantSplit w:val="false"/>
              </w:trPr>
              <w:tc>
                <w:tcPr>
                  <w:tcW w:w="7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tabs>
                      <w:tab w:val="left" w:pos="1276" w:leader="none"/>
                    </w:tabs>
                    <w:suppressAutoHyphens w:val="true"/>
                    <w:spacing w:lineRule="auto" w:line="240" w:before="0" w:after="0"/>
                    <w:ind w:left="0" w:right="0" w:hanging="36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r>
                </w:p>
              </w:tc>
              <w:tc>
                <w:tcPr>
                  <w:tcW w:w="791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  <w:vAlign w:val="bottom"/>
                </w:tcPr>
                <w:p>
                  <w:pPr>
                    <w:pStyle w:val="Style15"/>
                    <w:tabs>
                      <w:tab w:val="left" w:pos="426" w:leader="none"/>
                    </w:tabs>
                    <w:jc w:val="left"/>
                    <w:rPr>
                      <w:sz w:val="22"/>
                      <w:szCs w:val="22"/>
                      <w:lang w:val="kk-KZ"/>
                    </w:rPr>
                  </w:pPr>
                  <w:r>
                    <w:rPr>
                      <w:sz w:val="22"/>
                      <w:szCs w:val="22"/>
                      <w:lang w:val="kk-KZ"/>
                    </w:rPr>
                    <w:t>Тұлғаның дамуында адамдармен қарым-қатынас жасаудың түрлерін тұрмыстық психология тұрғысынан жазыңыз.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single" w:sz="4" w:space="0" w:color="000001"/>
                    <w:insideV w:val="single" w:sz="4" w:space="0" w:color="000001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  <w:tr>
              <w:trPr>
                <w:cantSplit w:val="false"/>
              </w:trPr>
              <w:tc>
                <w:tcPr>
                  <w:tcW w:w="7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tabs>
                      <w:tab w:val="left" w:pos="1276" w:leader="none"/>
                    </w:tabs>
                    <w:suppressAutoHyphens w:val="true"/>
                    <w:spacing w:lineRule="auto" w:line="240" w:before="0" w:after="0"/>
                    <w:ind w:left="0" w:right="0" w:hanging="36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r>
                </w:p>
              </w:tc>
              <w:tc>
                <w:tcPr>
                  <w:tcW w:w="791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  <w:vAlign w:val="bottom"/>
                </w:tcPr>
                <w:p>
                  <w:pPr>
                    <w:pStyle w:val="Normal"/>
                    <w:tabs>
                      <w:tab w:val="left" w:pos="360" w:leader="none"/>
                    </w:tabs>
                    <w:spacing w:lineRule="auto" w:line="240" w:before="0" w:after="0"/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  <w:t>Психология әдістерінің жіктелу моделін құрастырыңыз.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single" w:sz="4" w:space="0" w:color="000001"/>
                    <w:insideV w:val="single" w:sz="4" w:space="0" w:color="000001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  <w:tr>
              <w:trPr>
                <w:cantSplit w:val="false"/>
              </w:trPr>
              <w:tc>
                <w:tcPr>
                  <w:tcW w:w="7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tabs>
                      <w:tab w:val="left" w:pos="1276" w:leader="none"/>
                    </w:tabs>
                    <w:suppressAutoHyphens w:val="true"/>
                    <w:spacing w:lineRule="auto" w:line="240" w:before="0" w:after="0"/>
                    <w:ind w:left="0" w:right="0" w:hanging="36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r>
                </w:p>
              </w:tc>
              <w:tc>
                <w:tcPr>
                  <w:tcW w:w="791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  <w:vAlign w:val="bottom"/>
                </w:tcPr>
                <w:p>
                  <w:pPr>
                    <w:pStyle w:val="21"/>
                    <w:tabs>
                      <w:tab w:val="left" w:pos="426" w:leader="none"/>
                    </w:tabs>
                    <w:spacing w:lineRule="auto" w:line="240" w:before="0" w:after="0"/>
                    <w:ind w:left="0" w:right="0" w:hanging="0"/>
                    <w:rPr>
                      <w:sz w:val="22"/>
                      <w:szCs w:val="22"/>
                      <w:lang w:val="kk-KZ" w:eastAsia="ko-KR"/>
                    </w:rPr>
                  </w:pPr>
                  <w:r>
                    <w:rPr>
                      <w:sz w:val="22"/>
                      <w:szCs w:val="22"/>
                      <w:lang w:val="kk-KZ" w:eastAsia="ko-KR"/>
                    </w:rPr>
                    <w:t>«Қызықты психология» тақырыбында қорытынды жасаңыз.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single" w:sz="4" w:space="0" w:color="000001"/>
                    <w:insideV w:val="single" w:sz="4" w:space="0" w:color="000001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  <w:tr>
              <w:trPr>
                <w:cantSplit w:val="false"/>
              </w:trPr>
              <w:tc>
                <w:tcPr>
                  <w:tcW w:w="7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tabs>
                      <w:tab w:val="left" w:pos="1276" w:leader="none"/>
                    </w:tabs>
                    <w:suppressAutoHyphens w:val="true"/>
                    <w:spacing w:lineRule="auto" w:line="240" w:before="0" w:after="0"/>
                    <w:ind w:left="0" w:right="0" w:hanging="36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r>
                </w:p>
              </w:tc>
              <w:tc>
                <w:tcPr>
                  <w:tcW w:w="791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  <w:vAlign w:val="bottom"/>
                </w:tcPr>
                <w:p>
                  <w:pPr>
                    <w:pStyle w:val="Normal"/>
                    <w:spacing w:lineRule="auto" w:line="240" w:before="0" w:after="0"/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bCs/>
                      <w:sz w:val="22"/>
                      <w:szCs w:val="22"/>
                      <w:lang w:val="kk-KZ"/>
                    </w:rPr>
                    <w:t xml:space="preserve">Діни қауымдастықтарды психологиялық жағынан </w:t>
                  </w:r>
                  <w:r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  <w:t xml:space="preserve">суреттеп, нақты түрлеріне мысал келтіріңіз.   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single" w:sz="4" w:space="0" w:color="000001"/>
                    <w:insideV w:val="single" w:sz="4" w:space="0" w:color="000001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  <w:tr>
              <w:trPr>
                <w:cantSplit w:val="false"/>
              </w:trPr>
              <w:tc>
                <w:tcPr>
                  <w:tcW w:w="7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tabs>
                      <w:tab w:val="left" w:pos="1276" w:leader="none"/>
                    </w:tabs>
                    <w:suppressAutoHyphens w:val="true"/>
                    <w:spacing w:lineRule="auto" w:line="240" w:before="0" w:after="0"/>
                    <w:ind w:left="0" w:right="0" w:hanging="36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r>
                </w:p>
              </w:tc>
              <w:tc>
                <w:tcPr>
                  <w:tcW w:w="791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  <w:t>Ес процесі. Естің түрлері және оның ерекшеліктерін көрсетіңіз.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single" w:sz="4" w:space="0" w:color="000001"/>
                    <w:insideV w:val="single" w:sz="4" w:space="0" w:color="000001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  <w:tr>
              <w:trPr>
                <w:cantSplit w:val="false"/>
              </w:trPr>
              <w:tc>
                <w:tcPr>
                  <w:tcW w:w="7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tabs>
                      <w:tab w:val="left" w:pos="1276" w:leader="none"/>
                    </w:tabs>
                    <w:suppressAutoHyphens w:val="true"/>
                    <w:spacing w:lineRule="auto" w:line="240" w:before="0" w:after="0"/>
                    <w:ind w:left="0" w:right="0" w:hanging="36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r>
                </w:p>
              </w:tc>
              <w:tc>
                <w:tcPr>
                  <w:tcW w:w="791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  <w:vAlign w:val="bottom"/>
                </w:tcPr>
                <w:p>
                  <w:pPr>
                    <w:pStyle w:val="21"/>
                    <w:spacing w:lineRule="auto" w:line="240" w:before="0" w:after="0"/>
                    <w:ind w:left="0" w:right="0" w:hanging="0"/>
                    <w:rPr>
                      <w:sz w:val="22"/>
                      <w:szCs w:val="22"/>
                      <w:lang w:val="kk-KZ"/>
                    </w:rPr>
                  </w:pPr>
                  <w:r>
                    <w:rPr>
                      <w:sz w:val="22"/>
                      <w:szCs w:val="22"/>
                      <w:lang w:val="kk-KZ"/>
                    </w:rPr>
                    <w:t>«ХХI ғасыр – психология ғасыры» деген тақырыпта эссе жазыңыз.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single" w:sz="4" w:space="0" w:color="000001"/>
                    <w:insideV w:val="single" w:sz="4" w:space="0" w:color="000001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  <w:tr>
              <w:trPr>
                <w:cantSplit w:val="false"/>
              </w:trPr>
              <w:tc>
                <w:tcPr>
                  <w:tcW w:w="7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tabs>
                      <w:tab w:val="left" w:pos="1276" w:leader="none"/>
                    </w:tabs>
                    <w:suppressAutoHyphens w:val="true"/>
                    <w:spacing w:lineRule="auto" w:line="240" w:before="0" w:after="0"/>
                    <w:ind w:left="0" w:right="0" w:hanging="36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r>
                </w:p>
              </w:tc>
              <w:tc>
                <w:tcPr>
                  <w:tcW w:w="791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  <w:vAlign w:val="bottom"/>
                </w:tcPr>
                <w:p>
                  <w:pPr>
                    <w:pStyle w:val="1"/>
                    <w:numPr>
                      <w:ilvl w:val="0"/>
                      <w:numId w:val="1"/>
                    </w:numPr>
                    <w:tabs>
                      <w:tab w:val="left" w:pos="360" w:leader="none"/>
                    </w:tabs>
                    <w:ind w:left="0" w:right="0" w:hanging="432"/>
                    <w:jc w:val="left"/>
                    <w:rPr>
                      <w:sz w:val="22"/>
                      <w:szCs w:val="22"/>
                      <w:lang w:val="kk-KZ"/>
                    </w:rPr>
                  </w:pPr>
                  <w:r>
                    <w:rPr>
                      <w:sz w:val="22"/>
                      <w:szCs w:val="22"/>
                      <w:lang w:val="kk-KZ"/>
                    </w:rPr>
                    <w:t>«Қабілет психологиясы» атты тақырыпта  болжам жасаңыз.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single" w:sz="4" w:space="0" w:color="000001"/>
                    <w:insideV w:val="single" w:sz="4" w:space="0" w:color="000001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  <w:tr>
              <w:trPr>
                <w:cantSplit w:val="false"/>
              </w:trPr>
              <w:tc>
                <w:tcPr>
                  <w:tcW w:w="7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tabs>
                      <w:tab w:val="left" w:pos="1276" w:leader="none"/>
                    </w:tabs>
                    <w:suppressAutoHyphens w:val="true"/>
                    <w:spacing w:lineRule="auto" w:line="240" w:before="0" w:after="0"/>
                    <w:ind w:left="0" w:right="0" w:hanging="36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r>
                </w:p>
              </w:tc>
              <w:tc>
                <w:tcPr>
                  <w:tcW w:w="791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  <w:vAlign w:val="bottom"/>
                </w:tcPr>
                <w:p>
                  <w:pPr>
                    <w:pStyle w:val="1"/>
                    <w:numPr>
                      <w:ilvl w:val="0"/>
                      <w:numId w:val="1"/>
                    </w:numPr>
                    <w:tabs>
                      <w:tab w:val="left" w:pos="360" w:leader="none"/>
                    </w:tabs>
                    <w:ind w:left="0" w:right="0" w:hanging="432"/>
                    <w:jc w:val="lef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«Егер мен психолог болсам» атты тақырыпта  интерпретация беріңіз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single" w:sz="4" w:space="0" w:color="000001"/>
                    <w:insideV w:val="single" w:sz="4" w:space="0" w:color="000001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r>
                </w:p>
              </w:tc>
            </w:tr>
            <w:tr>
              <w:trPr>
                <w:cantSplit w:val="false"/>
              </w:trPr>
              <w:tc>
                <w:tcPr>
                  <w:tcW w:w="7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tabs>
                      <w:tab w:val="left" w:pos="1276" w:leader="none"/>
                    </w:tabs>
                    <w:suppressAutoHyphens w:val="true"/>
                    <w:spacing w:lineRule="auto" w:line="240" w:before="0" w:after="0"/>
                    <w:ind w:left="0" w:right="0" w:hanging="36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r>
                </w:p>
              </w:tc>
              <w:tc>
                <w:tcPr>
                  <w:tcW w:w="791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rFonts w:cs="Times New Roman" w:ascii="Times New Roman" w:hAnsi="Times New Roman"/>
                      <w:bCs/>
                      <w:sz w:val="22"/>
                      <w:szCs w:val="22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bCs/>
                      <w:sz w:val="22"/>
                      <w:szCs w:val="22"/>
                      <w:lang w:val="kk-KZ"/>
                    </w:rPr>
                    <w:t xml:space="preserve">Тұлға теорияларын қолдана отырып,  өмірлік бейнесі атты  тақырыпқа эссе жазыңыз.   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single" w:sz="4" w:space="0" w:color="000001"/>
                    <w:insideV w:val="single" w:sz="4" w:space="0" w:color="000001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  <w:tr>
              <w:trPr>
                <w:cantSplit w:val="false"/>
              </w:trPr>
              <w:tc>
                <w:tcPr>
                  <w:tcW w:w="7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tabs>
                      <w:tab w:val="left" w:pos="1276" w:leader="none"/>
                    </w:tabs>
                    <w:suppressAutoHyphens w:val="true"/>
                    <w:spacing w:lineRule="auto" w:line="240" w:before="0" w:after="0"/>
                    <w:ind w:left="0" w:right="0" w:hanging="36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r>
                </w:p>
              </w:tc>
              <w:tc>
                <w:tcPr>
                  <w:tcW w:w="791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spacing w:lineRule="auto" w:line="240" w:before="0" w:after="0"/>
                    <w:jc w:val="both"/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  <w:t>Ойлау мен сөйлеудің арақатынасын шешіңіз.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single" w:sz="4" w:space="0" w:color="000001"/>
                    <w:insideV w:val="single" w:sz="4" w:space="0" w:color="000001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  <w:tr>
              <w:trPr>
                <w:cantSplit w:val="false"/>
              </w:trPr>
              <w:tc>
                <w:tcPr>
                  <w:tcW w:w="7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tabs>
                      <w:tab w:val="left" w:pos="1276" w:leader="none"/>
                    </w:tabs>
                    <w:suppressAutoHyphens w:val="true"/>
                    <w:spacing w:lineRule="auto" w:line="240" w:before="0" w:after="0"/>
                    <w:ind w:left="0" w:right="0" w:hanging="36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r>
                </w:p>
              </w:tc>
              <w:tc>
                <w:tcPr>
                  <w:tcW w:w="791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  <w:vAlign w:val="bottom"/>
                </w:tcPr>
                <w:p>
                  <w:pPr>
                    <w:pStyle w:val="Normal"/>
                    <w:spacing w:lineRule="auto" w:line="240" w:before="0" w:after="0"/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  <w:t>Эмоцияның түйсіктен  айырмашылықтарын көрсете отырып,  арасында байланыс орнатыңыз.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single" w:sz="4" w:space="0" w:color="000001"/>
                    <w:insideV w:val="single" w:sz="4" w:space="0" w:color="000001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  <w:tr>
              <w:trPr>
                <w:cantSplit w:val="false"/>
              </w:trPr>
              <w:tc>
                <w:tcPr>
                  <w:tcW w:w="7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tabs>
                      <w:tab w:val="left" w:pos="1276" w:leader="none"/>
                    </w:tabs>
                    <w:suppressAutoHyphens w:val="true"/>
                    <w:spacing w:lineRule="auto" w:line="240" w:before="0" w:after="0"/>
                    <w:ind w:left="0" w:right="0" w:hanging="36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r>
                </w:p>
              </w:tc>
              <w:tc>
                <w:tcPr>
                  <w:tcW w:w="791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  <w:vAlign w:val="bottom"/>
                </w:tcPr>
                <w:p>
                  <w:pPr>
                    <w:pStyle w:val="Normal"/>
                    <w:spacing w:lineRule="auto" w:line="240" w:before="0" w:after="0"/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  <w:t xml:space="preserve">Сіздің пікіріңіз бойынша, психологиядағы анкеталық әдісті сыни талдаңыз. 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single" w:sz="4" w:space="0" w:color="000001"/>
                    <w:insideV w:val="single" w:sz="4" w:space="0" w:color="000001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  <w:tr>
              <w:trPr>
                <w:cantSplit w:val="false"/>
              </w:trPr>
              <w:tc>
                <w:tcPr>
                  <w:tcW w:w="7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tabs>
                      <w:tab w:val="left" w:pos="1276" w:leader="none"/>
                    </w:tabs>
                    <w:suppressAutoHyphens w:val="true"/>
                    <w:spacing w:lineRule="auto" w:line="240" w:before="0" w:after="0"/>
                    <w:ind w:left="0" w:right="0" w:hanging="36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r>
                </w:p>
              </w:tc>
              <w:tc>
                <w:tcPr>
                  <w:tcW w:w="791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  <w:vAlign w:val="bottom"/>
                </w:tcPr>
                <w:p>
                  <w:pPr>
                    <w:pStyle w:val="Normal"/>
                    <w:spacing w:lineRule="auto" w:line="240" w:before="0" w:after="0"/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  <w:t xml:space="preserve">Жалпы және арнайы қабілеттердің арасында байланыс орнатыңыз. </w:t>
                  </w:r>
                </w:p>
                <w:p>
                  <w:pPr>
                    <w:pStyle w:val="Normal"/>
                    <w:spacing w:lineRule="auto" w:line="240" w:before="0" w:after="0"/>
                    <w:rPr>
                      <w:rFonts w:cs="Times New Roman" w:ascii="Times New Roman" w:hAnsi="Times New Roman"/>
                      <w:sz w:val="22"/>
                      <w:szCs w:val="22"/>
                      <w:lang w:val="kk-KZ" w:eastAsia="ko-KR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lang w:val="kk-KZ" w:eastAsia="ko-KR"/>
                    </w:rPr>
                  </w:r>
                </w:p>
              </w:tc>
              <w:tc>
                <w:tcPr>
                  <w:tcW w:w="11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single" w:sz="4" w:space="0" w:color="000001"/>
                    <w:insideV w:val="single" w:sz="4" w:space="0" w:color="000001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  <w:tr>
              <w:trPr>
                <w:cantSplit w:val="false"/>
              </w:trPr>
              <w:tc>
                <w:tcPr>
                  <w:tcW w:w="7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tabs>
                      <w:tab w:val="left" w:pos="1276" w:leader="none"/>
                    </w:tabs>
                    <w:suppressAutoHyphens w:val="true"/>
                    <w:spacing w:lineRule="auto" w:line="240" w:before="0" w:after="0"/>
                    <w:ind w:left="0" w:right="0" w:hanging="36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r>
                </w:p>
              </w:tc>
              <w:tc>
                <w:tcPr>
                  <w:tcW w:w="791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  <w:vAlign w:val="bottom"/>
                </w:tcPr>
                <w:p>
                  <w:pPr>
                    <w:pStyle w:val="Normal"/>
                    <w:spacing w:lineRule="auto" w:line="240" w:before="0" w:after="0"/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  <w:t xml:space="preserve">Сіздің ойыңыз бойынша, көрнекі-қимылдық, көрнекі-бейнелік және сөздік-логикалық ойлау түрлерінің арасындағы байланысты табыңыз. 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single" w:sz="4" w:space="0" w:color="000001"/>
                    <w:insideV w:val="single" w:sz="4" w:space="0" w:color="000001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  <w:tr>
              <w:trPr>
                <w:cantSplit w:val="false"/>
              </w:trPr>
              <w:tc>
                <w:tcPr>
                  <w:tcW w:w="7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tabs>
                      <w:tab w:val="left" w:pos="1276" w:leader="none"/>
                    </w:tabs>
                    <w:suppressAutoHyphens w:val="true"/>
                    <w:spacing w:lineRule="auto" w:line="240" w:before="0" w:after="0"/>
                    <w:ind w:left="0" w:right="0" w:hanging="36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r>
                </w:p>
              </w:tc>
              <w:tc>
                <w:tcPr>
                  <w:tcW w:w="791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  <w:t xml:space="preserve"> </w:t>
                  </w:r>
                  <w:r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  <w:t xml:space="preserve">Педагогикалық, даму, жас ерекшелігі психологиясының арасындағы айырмашылықтарды беріңіз. 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single" w:sz="4" w:space="0" w:color="000001"/>
                    <w:insideV w:val="single" w:sz="4" w:space="0" w:color="000001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  <w:tr>
              <w:trPr>
                <w:cantSplit w:val="false"/>
              </w:trPr>
              <w:tc>
                <w:tcPr>
                  <w:tcW w:w="7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tabs>
                      <w:tab w:val="left" w:pos="1276" w:leader="none"/>
                    </w:tabs>
                    <w:suppressAutoHyphens w:val="true"/>
                    <w:spacing w:lineRule="auto" w:line="240" w:before="0" w:after="0"/>
                    <w:ind w:left="0" w:right="0" w:hanging="36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r>
                </w:p>
              </w:tc>
              <w:tc>
                <w:tcPr>
                  <w:tcW w:w="791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  <w:t>Қазақ ақын-жазушыларынан қиял түрлерін (қайта жасау, творчестволық қиял, арман) көрсететін нақты мысалдар келтіріңіз.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single" w:sz="4" w:space="0" w:color="000001"/>
                    <w:insideV w:val="single" w:sz="4" w:space="0" w:color="000001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  <w:tr>
              <w:trPr>
                <w:cantSplit w:val="false"/>
              </w:trPr>
              <w:tc>
                <w:tcPr>
                  <w:tcW w:w="7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tabs>
                      <w:tab w:val="left" w:pos="1276" w:leader="none"/>
                    </w:tabs>
                    <w:suppressAutoHyphens w:val="true"/>
                    <w:spacing w:lineRule="auto" w:line="240" w:before="0" w:after="0"/>
                    <w:ind w:left="0" w:right="0" w:hanging="36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r>
                </w:p>
              </w:tc>
              <w:tc>
                <w:tcPr>
                  <w:tcW w:w="791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  <w:t>«Сөз ойдың көрінісі, ой бұлдыр болса, сөз де бұлдыр» деген тақырыпта қорытынды жасаңыз.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single" w:sz="4" w:space="0" w:color="000001"/>
                    <w:insideV w:val="single" w:sz="4" w:space="0" w:color="000001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  <w:tr>
              <w:trPr>
                <w:cantSplit w:val="false"/>
              </w:trPr>
              <w:tc>
                <w:tcPr>
                  <w:tcW w:w="7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tabs>
                      <w:tab w:val="left" w:pos="1276" w:leader="none"/>
                    </w:tabs>
                    <w:suppressAutoHyphens w:val="true"/>
                    <w:spacing w:lineRule="auto" w:line="240" w:before="0" w:after="0"/>
                    <w:ind w:left="0" w:right="0" w:hanging="36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r>
                </w:p>
              </w:tc>
              <w:tc>
                <w:tcPr>
                  <w:tcW w:w="791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  <w:t>Баланың зейіні оның сырт келбетінен (бет-пішіні, көз жанары т.б.) көрінетіндігі жайында дәлелдер жасаңыз .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single" w:sz="4" w:space="0" w:color="000001"/>
                    <w:insideV w:val="single" w:sz="4" w:space="0" w:color="000001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  <w:tr>
              <w:trPr>
                <w:cantSplit w:val="false"/>
              </w:trPr>
              <w:tc>
                <w:tcPr>
                  <w:tcW w:w="7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tabs>
                      <w:tab w:val="left" w:pos="1276" w:leader="none"/>
                    </w:tabs>
                    <w:suppressAutoHyphens w:val="true"/>
                    <w:spacing w:lineRule="auto" w:line="240" w:before="0" w:after="0"/>
                    <w:ind w:left="0" w:right="0" w:hanging="36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r>
                </w:p>
              </w:tc>
              <w:tc>
                <w:tcPr>
                  <w:tcW w:w="791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  <w:t>«Адам өміріндегі ең тамаша нəрсе – оның басқа адамдармен қарым-қатынасы» атты  тақырыпқа интерпретация жасаңыз .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single" w:sz="4" w:space="0" w:color="000001"/>
                    <w:insideV w:val="single" w:sz="4" w:space="0" w:color="000001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  <w:tr>
              <w:trPr>
                <w:cantSplit w:val="false"/>
              </w:trPr>
              <w:tc>
                <w:tcPr>
                  <w:tcW w:w="7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tabs>
                      <w:tab w:val="left" w:pos="1276" w:leader="none"/>
                    </w:tabs>
                    <w:suppressAutoHyphens w:val="true"/>
                    <w:spacing w:lineRule="auto" w:line="240" w:before="0" w:after="0"/>
                    <w:ind w:left="0" w:right="0" w:hanging="36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r>
                </w:p>
              </w:tc>
              <w:tc>
                <w:tcPr>
                  <w:tcW w:w="791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  <w:t>«Психологияның біздің өміріміздегі рөлі мен мағынасы» тақырыбында талдау беріңіз .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single" w:sz="4" w:space="0" w:color="000001"/>
                    <w:insideV w:val="single" w:sz="4" w:space="0" w:color="000001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  <w:tr>
              <w:trPr>
                <w:cantSplit w:val="false"/>
              </w:trPr>
              <w:tc>
                <w:tcPr>
                  <w:tcW w:w="7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tabs>
                      <w:tab w:val="left" w:pos="1276" w:leader="none"/>
                    </w:tabs>
                    <w:suppressAutoHyphens w:val="true"/>
                    <w:spacing w:lineRule="auto" w:line="240" w:before="0" w:after="0"/>
                    <w:ind w:left="0" w:right="0" w:hanging="36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r>
                </w:p>
              </w:tc>
              <w:tc>
                <w:tcPr>
                  <w:tcW w:w="791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</w:rPr>
                    <w:t xml:space="preserve">Топтағы бір </w:t>
                  </w:r>
                  <w:r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  <w:t>студентке</w:t>
                  </w:r>
                  <w:r>
                    <w:rPr>
                      <w:rFonts w:cs="Times New Roman" w:ascii="Times New Roman" w:hAnsi="Times New Roman"/>
                      <w:sz w:val="22"/>
                      <w:szCs w:val="22"/>
                    </w:rPr>
                    <w:t>  психологиялық портрет жасаңыз.</w:t>
                  </w:r>
                  <w:r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  <w:t xml:space="preserve"> 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single" w:sz="4" w:space="0" w:color="000001"/>
                    <w:insideV w:val="single" w:sz="4" w:space="0" w:color="000001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  <w:tr>
              <w:trPr>
                <w:cantSplit w:val="false"/>
              </w:trPr>
              <w:tc>
                <w:tcPr>
                  <w:tcW w:w="7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tabs>
                      <w:tab w:val="left" w:pos="1276" w:leader="none"/>
                    </w:tabs>
                    <w:suppressAutoHyphens w:val="true"/>
                    <w:spacing w:lineRule="auto" w:line="240" w:before="0" w:after="0"/>
                    <w:ind w:left="0" w:right="0" w:hanging="36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r>
                </w:p>
              </w:tc>
              <w:tc>
                <w:tcPr>
                  <w:tcW w:w="791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Style15"/>
                    <w:tabs>
                      <w:tab w:val="left" w:pos="426" w:leader="none"/>
                    </w:tabs>
                    <w:rPr>
                      <w:sz w:val="22"/>
                      <w:szCs w:val="22"/>
                      <w:lang w:val="kk-KZ"/>
                    </w:rPr>
                  </w:pPr>
                  <w:r>
                    <w:rPr>
                      <w:sz w:val="22"/>
                      <w:szCs w:val="22"/>
                      <w:lang w:val="kk-KZ"/>
                    </w:rPr>
                    <w:t>Тұлғаның дамуында адамдармен қарым-қатынас жасаудың түрлерін тұрмыстық психология тұрғысынан жазыңыз.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single" w:sz="4" w:space="0" w:color="000001"/>
                    <w:insideV w:val="single" w:sz="4" w:space="0" w:color="000001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  <w:tr>
              <w:trPr>
                <w:cantSplit w:val="false"/>
              </w:trPr>
              <w:tc>
                <w:tcPr>
                  <w:tcW w:w="7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tabs>
                      <w:tab w:val="left" w:pos="1276" w:leader="none"/>
                    </w:tabs>
                    <w:suppressAutoHyphens w:val="true"/>
                    <w:spacing w:lineRule="auto" w:line="240" w:before="0" w:after="0"/>
                    <w:ind w:left="0" w:right="0" w:hanging="36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r>
                </w:p>
              </w:tc>
              <w:tc>
                <w:tcPr>
                  <w:tcW w:w="791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Style15"/>
                    <w:tabs>
                      <w:tab w:val="left" w:pos="426" w:leader="none"/>
                    </w:tabs>
                    <w:rPr>
                      <w:sz w:val="22"/>
                      <w:szCs w:val="22"/>
                      <w:lang w:val="kk-KZ"/>
                    </w:rPr>
                  </w:pPr>
                  <w:r>
                    <w:rPr>
                      <w:sz w:val="22"/>
                      <w:szCs w:val="22"/>
                      <w:lang w:val="kk-KZ"/>
                    </w:rPr>
                    <w:t>Ғылыми психологияның қалыптасу тарихына сіздің жеке көзқарасыңыз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single" w:sz="4" w:space="0" w:color="000001"/>
                    <w:insideV w:val="single" w:sz="4" w:space="0" w:color="000001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  <w:tr>
              <w:trPr>
                <w:cantSplit w:val="false"/>
              </w:trPr>
              <w:tc>
                <w:tcPr>
                  <w:tcW w:w="7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tabs>
                      <w:tab w:val="left" w:pos="1276" w:leader="none"/>
                    </w:tabs>
                    <w:suppressAutoHyphens w:val="true"/>
                    <w:spacing w:lineRule="auto" w:line="240" w:before="0" w:after="0"/>
                    <w:ind w:left="0" w:right="0" w:hanging="36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r>
                </w:p>
              </w:tc>
              <w:tc>
                <w:tcPr>
                  <w:tcW w:w="791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</w:pPr>
                  <w:r>
                    <w:rPr>
                      <w:rFonts w:eastAsia="TimesNewRoman" w:cs="Times New Roman" w:ascii="Times New Roman" w:hAnsi="Times New Roman"/>
                      <w:sz w:val="22"/>
                      <w:szCs w:val="22"/>
                      <w:lang w:val="kk-KZ"/>
                    </w:rPr>
                    <w:t xml:space="preserve"> </w:t>
                  </w:r>
                  <w:r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  <w:t>Топ және топтың даму деңгейіне мысал келтіріңіз.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single" w:sz="4" w:space="0" w:color="000001"/>
                    <w:insideV w:val="single" w:sz="4" w:space="0" w:color="000001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  <w:tr>
              <w:trPr>
                <w:cantSplit w:val="false"/>
              </w:trPr>
              <w:tc>
                <w:tcPr>
                  <w:tcW w:w="7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tabs>
                      <w:tab w:val="left" w:pos="1276" w:leader="none"/>
                    </w:tabs>
                    <w:suppressAutoHyphens w:val="true"/>
                    <w:spacing w:lineRule="auto" w:line="240" w:before="0" w:after="0"/>
                    <w:ind w:left="0" w:right="0" w:hanging="36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r>
                </w:p>
              </w:tc>
              <w:tc>
                <w:tcPr>
                  <w:tcW w:w="791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  <w:t>Сіздің ойыңыз бойынша, студенттің оқу үлгеріміне байланысты  анкета үлгісін кестеде беріңіз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single" w:sz="4" w:space="0" w:color="000001"/>
                    <w:insideV w:val="single" w:sz="4" w:space="0" w:color="000001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  <w:tr>
              <w:trPr>
                <w:cantSplit w:val="false"/>
              </w:trPr>
              <w:tc>
                <w:tcPr>
                  <w:tcW w:w="7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tabs>
                      <w:tab w:val="left" w:pos="1276" w:leader="none"/>
                    </w:tabs>
                    <w:suppressAutoHyphens w:val="true"/>
                    <w:spacing w:lineRule="auto" w:line="240" w:before="0" w:after="0"/>
                    <w:ind w:left="0" w:right="0" w:hanging="36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r>
                </w:p>
              </w:tc>
              <w:tc>
                <w:tcPr>
                  <w:tcW w:w="791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21"/>
                    <w:tabs>
                      <w:tab w:val="left" w:pos="426" w:leader="none"/>
                    </w:tabs>
                    <w:spacing w:lineRule="auto" w:line="240" w:before="0" w:after="0"/>
                    <w:ind w:left="0" w:right="0" w:hanging="0"/>
                    <w:jc w:val="both"/>
                    <w:rPr>
                      <w:sz w:val="22"/>
                      <w:szCs w:val="22"/>
                      <w:lang w:val="kk-KZ"/>
                    </w:rPr>
                  </w:pPr>
                  <w:r>
                    <w:rPr>
                      <w:sz w:val="22"/>
                      <w:szCs w:val="22"/>
                      <w:lang w:val="kk-KZ"/>
                    </w:rPr>
                    <w:t>Қарым қатынастағы сезімнің адам өміріндегі маңызы туралы жазыңыз.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single" w:sz="4" w:space="0" w:color="000001"/>
                    <w:insideV w:val="single" w:sz="4" w:space="0" w:color="000001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  <w:tr>
              <w:trPr>
                <w:cantSplit w:val="false"/>
              </w:trPr>
              <w:tc>
                <w:tcPr>
                  <w:tcW w:w="7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tabs>
                      <w:tab w:val="left" w:pos="1276" w:leader="none"/>
                    </w:tabs>
                    <w:suppressAutoHyphens w:val="true"/>
                    <w:spacing w:lineRule="auto" w:line="240" w:before="0" w:after="0"/>
                    <w:ind w:left="0" w:right="0" w:hanging="36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r>
                </w:p>
              </w:tc>
              <w:tc>
                <w:tcPr>
                  <w:tcW w:w="791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21"/>
                    <w:tabs>
                      <w:tab w:val="left" w:pos="426" w:leader="none"/>
                    </w:tabs>
                    <w:spacing w:lineRule="auto" w:line="240" w:before="0" w:after="0"/>
                    <w:ind w:left="0" w:right="0" w:hanging="0"/>
                    <w:jc w:val="both"/>
                    <w:rPr>
                      <w:sz w:val="22"/>
                      <w:szCs w:val="22"/>
                      <w:lang w:val="kk-KZ"/>
                    </w:rPr>
                  </w:pPr>
                  <w:r>
                    <w:rPr>
                      <w:sz w:val="22"/>
                      <w:szCs w:val="22"/>
                      <w:lang w:val="kk-KZ"/>
                    </w:rPr>
                    <w:t>«Менің армандарым» тақырыбына талдау беріп, сыни талдау жасаңыз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single" w:sz="4" w:space="0" w:color="000001"/>
                    <w:insideV w:val="single" w:sz="4" w:space="0" w:color="000001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  <w:tr>
              <w:trPr>
                <w:cantSplit w:val="false"/>
              </w:trPr>
              <w:tc>
                <w:tcPr>
                  <w:tcW w:w="7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tabs>
                      <w:tab w:val="left" w:pos="1276" w:leader="none"/>
                    </w:tabs>
                    <w:suppressAutoHyphens w:val="true"/>
                    <w:spacing w:lineRule="auto" w:line="240" w:before="0" w:after="0"/>
                    <w:ind w:left="0" w:right="0" w:hanging="36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r>
                </w:p>
              </w:tc>
              <w:tc>
                <w:tcPr>
                  <w:tcW w:w="791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ListParagraph"/>
                    <w:tabs>
                      <w:tab w:val="left" w:pos="426" w:leader="none"/>
                    </w:tabs>
                    <w:ind w:left="0" w:right="0" w:hanging="0"/>
                    <w:jc w:val="both"/>
                    <w:rPr>
                      <w:sz w:val="22"/>
                      <w:szCs w:val="22"/>
                      <w:lang w:val="kk-KZ"/>
                    </w:rPr>
                  </w:pPr>
                  <w:r>
                    <w:rPr>
                      <w:sz w:val="22"/>
                      <w:szCs w:val="22"/>
                      <w:lang w:val="kk-KZ"/>
                    </w:rPr>
                    <w:t>Сіздің қазіргі кездегі білім беру жүйесіне  деген көзқарасыңызды білдіріңіз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single" w:sz="4" w:space="0" w:color="000001"/>
                    <w:insideV w:val="single" w:sz="4" w:space="0" w:color="000001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  <w:tr>
              <w:trPr>
                <w:cantSplit w:val="false"/>
              </w:trPr>
              <w:tc>
                <w:tcPr>
                  <w:tcW w:w="7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tabs>
                      <w:tab w:val="left" w:pos="1276" w:leader="none"/>
                    </w:tabs>
                    <w:suppressAutoHyphens w:val="true"/>
                    <w:spacing w:lineRule="auto" w:line="240" w:before="0" w:after="0"/>
                    <w:ind w:left="0" w:right="0" w:hanging="36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r>
                </w:p>
              </w:tc>
              <w:tc>
                <w:tcPr>
                  <w:tcW w:w="791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widowControl/>
                    <w:suppressAutoHyphens w:val="true"/>
                    <w:bidi w:val="0"/>
                    <w:spacing w:lineRule="auto" w:line="276" w:before="0" w:after="200"/>
                    <w:jc w:val="left"/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  <w:t>Тұлғааралық қарым-қатынастағы неке түсінігі және жолдас таңдаудың  басты міндетін көрсете отырып, мысал келтіріңіз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single" w:sz="4" w:space="0" w:color="000001"/>
                    <w:insideV w:val="single" w:sz="4" w:space="0" w:color="000001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  <w:tr>
              <w:trPr>
                <w:cantSplit w:val="false"/>
              </w:trPr>
              <w:tc>
                <w:tcPr>
                  <w:tcW w:w="7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tabs>
                      <w:tab w:val="left" w:pos="1276" w:leader="none"/>
                    </w:tabs>
                    <w:suppressAutoHyphens w:val="true"/>
                    <w:spacing w:lineRule="auto" w:line="240" w:before="0" w:after="0"/>
                    <w:ind w:left="0" w:right="0" w:hanging="36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r>
                </w:p>
              </w:tc>
              <w:tc>
                <w:tcPr>
                  <w:tcW w:w="791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nil"/>
                    <w:insideV w:val="nil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  <w:t xml:space="preserve">  </w:t>
                  </w:r>
                  <w:r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  <w:t>Жеке адамның қажеттіліктері мен қызығушылықтарының айрмашылығын айқындаңыз.</w:t>
                  </w:r>
                </w:p>
                <w:p>
                  <w:pPr>
                    <w:pStyle w:val="Normal"/>
                    <w:spacing w:lineRule="auto" w:line="240" w:before="0" w:after="0"/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lang w:val="kk-KZ"/>
                    </w:rPr>
                  </w:r>
                </w:p>
              </w:tc>
              <w:tc>
                <w:tcPr>
                  <w:tcW w:w="11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  <w:right w:val="single" w:sz="4" w:space="0" w:color="000001"/>
                    <w:insideV w:val="single" w:sz="4" w:space="0" w:color="000001"/>
                  </w:tcBorders>
                  <w:shd w:fill="FFFFFF" w:val="clear"/>
                  <w:tcMar>
                    <w:left w:w="88" w:type="dxa"/>
                  </w:tcMar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</w:tbl>
          <w:p>
            <w:pPr>
              <w:pStyle w:val="Normal"/>
              <w:tabs>
                <w:tab w:val="left" w:pos="1276" w:leader="none"/>
              </w:tabs>
              <w:spacing w:lineRule="auto" w:line="240" w:before="0" w:after="0"/>
              <w:rPr>
                <w:rFonts w:cs="Times New Roman" w:ascii="Times New Roman" w:hAnsi="Times New Roman"/>
                <w:sz w:val="24"/>
                <w:szCs w:val="24"/>
                <w:lang w:val="kk-KZ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</w:r>
          </w:p>
        </w:tc>
      </w:tr>
      <w:tr>
        <w:trPr>
          <w:trHeight w:val="383" w:hRule="atLeast"/>
          <w:cantSplit w:val="false"/>
        </w:trPr>
        <w:tc>
          <w:tcPr>
            <w:tcW w:w="1052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tabs>
                <w:tab w:val="left" w:pos="1276" w:leader="none"/>
              </w:tabs>
              <w:spacing w:lineRule="auto" w:line="240" w:before="0" w:after="0"/>
              <w:rPr>
                <w:rFonts w:cs="Times New Roman" w:ascii="Times New Roman" w:hAnsi="Times New Roman"/>
                <w:sz w:val="24"/>
                <w:szCs w:val="24"/>
                <w:lang w:val="kk-KZ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</w:r>
          </w:p>
        </w:tc>
      </w:tr>
      <w:tr>
        <w:trPr>
          <w:trHeight w:val="383" w:hRule="atLeast"/>
          <w:cantSplit w:val="false"/>
        </w:trPr>
        <w:tc>
          <w:tcPr>
            <w:tcW w:w="1052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tbl>
            <w:tblPr>
              <w:jc w:val="left"/>
              <w:tblInd w:w="0" w:type="dxa"/>
              <w:tblBorders>
                <w:top w:val="nil"/>
                <w:left w:val="nil"/>
                <w:bottom w:val="nil"/>
                <w:insideH w:val="nil"/>
                <w:right w:val="nil"/>
                <w:insideV w:val="nil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092"/>
            </w:tblGrid>
            <w:tr>
              <w:trPr>
                <w:trHeight w:val="383" w:hRule="atLeast"/>
                <w:cantSplit w:val="false"/>
              </w:trPr>
              <w:tc>
                <w:tcPr>
                  <w:tcW w:w="10092" w:type="dxa"/>
                  <w:tcBorders>
                    <w:top w:val="nil"/>
                    <w:left w:val="nil"/>
                    <w:bottom w:val="nil"/>
                    <w:insideH w:val="nil"/>
                    <w:right w:val="nil"/>
                    <w:insideV w:val="nil"/>
                  </w:tcBorders>
                  <w:shd w:fill="FFFFFF" w:val="clear"/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  <w:t xml:space="preserve">Әдiстемелiк бюро төрайымы                    </w:t>
                  </w:r>
                  <w:r>
                    <w:rPr>
                      <w:rFonts w:cs="Times New Roman" w:ascii="Times New Roman" w:hAnsi="Times New Roman"/>
                      <w:sz w:val="24"/>
                      <w:szCs w:val="24"/>
                      <w:u w:val="single"/>
                      <w:lang w:val="kk-KZ"/>
                    </w:rPr>
                    <w:t xml:space="preserve">                                               </w:t>
                  </w: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  <w:t xml:space="preserve">              </w:t>
                  </w: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  <w:t>Жубаназарова Н.С.</w:t>
                  </w:r>
                </w:p>
              </w:tc>
            </w:tr>
            <w:tr>
              <w:trPr>
                <w:trHeight w:val="383" w:hRule="atLeast"/>
                <w:cantSplit w:val="false"/>
              </w:trPr>
              <w:tc>
                <w:tcPr>
                  <w:tcW w:w="10092" w:type="dxa"/>
                  <w:tcBorders>
                    <w:top w:val="nil"/>
                    <w:left w:val="nil"/>
                    <w:bottom w:val="nil"/>
                    <w:insideH w:val="nil"/>
                    <w:right w:val="nil"/>
                    <w:insideV w:val="nil"/>
                  </w:tcBorders>
                  <w:shd w:fill="FFFFFF" w:val="clear"/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u w:val="single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u w:val="single"/>
                      <w:lang w:val="kk-KZ"/>
                    </w:rPr>
                  </w:r>
                </w:p>
              </w:tc>
            </w:tr>
            <w:tr>
              <w:trPr>
                <w:trHeight w:val="383" w:hRule="atLeast"/>
                <w:cantSplit w:val="false"/>
              </w:trPr>
              <w:tc>
                <w:tcPr>
                  <w:tcW w:w="10092" w:type="dxa"/>
                  <w:tcBorders>
                    <w:top w:val="nil"/>
                    <w:left w:val="nil"/>
                    <w:bottom w:val="nil"/>
                    <w:insideH w:val="nil"/>
                    <w:right w:val="nil"/>
                    <w:insideV w:val="nil"/>
                  </w:tcBorders>
                  <w:shd w:fill="FFFFFF" w:val="clear"/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  <w:t xml:space="preserve">Кафедра меңгерушiсi                              </w:t>
                  </w:r>
                  <w:r>
                    <w:rPr>
                      <w:rFonts w:cs="Times New Roman" w:ascii="Times New Roman" w:hAnsi="Times New Roman"/>
                      <w:sz w:val="24"/>
                      <w:szCs w:val="24"/>
                      <w:u w:val="single"/>
                      <w:lang w:val="kk-KZ"/>
                    </w:rPr>
                    <w:t xml:space="preserve">                                                  </w:t>
                  </w: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  <w:t xml:space="preserve">            Қалымбетова Э.К.                </w:t>
                  </w:r>
                </w:p>
              </w:tc>
            </w:tr>
            <w:tr>
              <w:trPr>
                <w:trHeight w:val="383" w:hRule="atLeast"/>
                <w:cantSplit w:val="false"/>
              </w:trPr>
              <w:tc>
                <w:tcPr>
                  <w:tcW w:w="10092" w:type="dxa"/>
                  <w:tcBorders>
                    <w:top w:val="nil"/>
                    <w:left w:val="nil"/>
                    <w:bottom w:val="nil"/>
                    <w:insideH w:val="nil"/>
                    <w:right w:val="nil"/>
                    <w:insideV w:val="nil"/>
                  </w:tcBorders>
                  <w:shd w:fill="FFFFFF" w:val="clear"/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r>
                </w:p>
              </w:tc>
            </w:tr>
            <w:tr>
              <w:trPr>
                <w:trHeight w:val="383" w:hRule="atLeast"/>
                <w:cantSplit w:val="false"/>
              </w:trPr>
              <w:tc>
                <w:tcPr>
                  <w:tcW w:w="10092" w:type="dxa"/>
                  <w:tcBorders>
                    <w:top w:val="nil"/>
                    <w:left w:val="nil"/>
                    <w:bottom w:val="nil"/>
                    <w:insideH w:val="nil"/>
                    <w:right w:val="nil"/>
                    <w:insideV w:val="nil"/>
                  </w:tcBorders>
                  <w:shd w:fill="FFFFFF" w:val="clear"/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  <w:t xml:space="preserve">Оқытушы                              </w:t>
                  </w:r>
                  <w:r>
                    <w:rPr>
                      <w:rFonts w:cs="Times New Roman" w:ascii="Times New Roman" w:hAnsi="Times New Roman"/>
                      <w:sz w:val="24"/>
                      <w:szCs w:val="24"/>
                      <w:u w:val="single"/>
                      <w:lang w:val="kk-KZ"/>
                    </w:rPr>
                    <w:t xml:space="preserve">                                                                            </w:t>
                  </w: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  <w:t xml:space="preserve">     </w:t>
                  </w:r>
                  <w:bookmarkStart w:id="0" w:name="__DdeLink__1338_2138303844"/>
                  <w:bookmarkEnd w:id="0"/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  <w:t xml:space="preserve">  Тоқсанбаева Н.Қ.</w:t>
                  </w:r>
                </w:p>
              </w:tc>
            </w:tr>
            <w:tr>
              <w:trPr>
                <w:trHeight w:val="383" w:hRule="atLeast"/>
                <w:cantSplit w:val="false"/>
              </w:trPr>
              <w:tc>
                <w:tcPr>
                  <w:tcW w:w="10092" w:type="dxa"/>
                  <w:tcBorders>
                    <w:top w:val="nil"/>
                    <w:left w:val="nil"/>
                    <w:bottom w:val="nil"/>
                    <w:insideH w:val="nil"/>
                    <w:right w:val="nil"/>
                    <w:insideV w:val="nil"/>
                  </w:tcBorders>
                  <w:shd w:fill="FFFFFF" w:val="clear"/>
                </w:tcPr>
                <w:p>
                  <w:pPr>
                    <w:pStyle w:val="Normal"/>
                    <w:tabs>
                      <w:tab w:val="left" w:pos="1276" w:leader="none"/>
                    </w:tabs>
                    <w:spacing w:lineRule="auto" w:line="240" w:before="0" w:after="0"/>
                    <w:jc w:val="center"/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  <w:lang w:val="kk-KZ"/>
                    </w:rPr>
                  </w:r>
                </w:p>
              </w:tc>
            </w:tr>
          </w:tbl>
          <w:p>
            <w:pPr>
              <w:pStyle w:val="Normal"/>
              <w:spacing w:lineRule="auto" w:line="240" w:before="0" w:after="0"/>
              <w:ind w:left="0" w:right="0" w:firstLine="240"/>
              <w:rPr>
                <w:rFonts w:cs="Times New Roman" w:ascii="Times New Roman" w:hAnsi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 xml:space="preserve">Эксперт  </w:t>
            </w:r>
            <w:r>
              <w:rPr>
                <w:rFonts w:cs="Times New Roman" w:ascii="Times New Roman" w:hAnsi="Times New Roman"/>
                <w:sz w:val="24"/>
                <w:szCs w:val="24"/>
                <w:u w:val="single"/>
                <w:lang w:val="kk-KZ"/>
              </w:rPr>
              <w:t xml:space="preserve"> </w:t>
              <w:tab/>
              <w:tab/>
            </w: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 xml:space="preserve">                  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cs="Times New Roman" w:ascii="Times New Roman" w:hAnsi="Times New Roman"/>
                <w:sz w:val="24"/>
                <w:szCs w:val="24"/>
                <w:u w:val="single"/>
                <w:lang w:val="kk-KZ"/>
              </w:rPr>
              <w:t xml:space="preserve"> 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"/>
        <w:sz w:val="22"/>
        <w:szCs w:val="22"/>
        <w:lang w:val="ru-RU" w:eastAsia="ru-RU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uiPriority="0" w:name="Body Tex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SimSun" w:cs=""/>
      <w:color w:val="00000A"/>
      <w:sz w:val="22"/>
      <w:szCs w:val="22"/>
      <w:lang w:val="ru-RU" w:eastAsia="ru-RU" w:bidi="ar-SA"/>
    </w:rPr>
  </w:style>
  <w:style w:type="paragraph" w:styleId="1">
    <w:name w:val="Заголовок 1"/>
    <w:qFormat/>
    <w:link w:val="10"/>
    <w:rsid w:val="00e563ec"/>
    <w:basedOn w:val="Normal"/>
    <w:pPr>
      <w:keepNext/>
      <w:suppressAutoHyphens w:val="true"/>
      <w:spacing w:lineRule="auto" w:line="240" w:before="0" w:after="0"/>
      <w:jc w:val="center"/>
      <w:outlineLvl w:val="0"/>
    </w:pPr>
    <w:rPr>
      <w:rFonts w:ascii="Times New Roman" w:hAnsi="Times New Roman" w:eastAsia="Times New Roman" w:cs="Times New Roman"/>
      <w:sz w:val="28"/>
      <w:szCs w:val="24"/>
      <w:lang w:eastAsia="zh-CN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11" w:customStyle="1">
    <w:name w:val="Заголовок 1 Знак"/>
    <w:link w:val="1"/>
    <w:rsid w:val="00e563ec"/>
    <w:basedOn w:val="DefaultParagraphFont"/>
    <w:rPr>
      <w:rFonts w:ascii="Times New Roman" w:hAnsi="Times New Roman" w:eastAsia="Times New Roman" w:cs="Times New Roman"/>
      <w:sz w:val="28"/>
      <w:szCs w:val="24"/>
      <w:lang w:eastAsia="zh-CN"/>
    </w:rPr>
  </w:style>
  <w:style w:type="character" w:styleId="Style13" w:customStyle="1">
    <w:name w:val="Основной текст Знак"/>
    <w:link w:val="a3"/>
    <w:rsid w:val="00e563ec"/>
    <w:basedOn w:val="DefaultParagraphFont"/>
    <w:rPr>
      <w:rFonts w:ascii="Times New Roman" w:hAnsi="Times New Roman" w:eastAsia="Times New Roman" w:cs="Times New Roman"/>
      <w:sz w:val="28"/>
      <w:szCs w:val="24"/>
      <w:lang w:eastAsia="zh-CN"/>
    </w:rPr>
  </w:style>
  <w:style w:type="character" w:styleId="ListLabel1">
    <w:name w:val="ListLabel 1"/>
    <w:rPr>
      <w:rFonts w:cs="Symbol"/>
    </w:rPr>
  </w:style>
  <w:style w:type="paragraph" w:styleId="Style14">
    <w:name w:val="Заголовок"/>
    <w:basedOn w:val="Normal"/>
    <w:next w:val="Style15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Основной текст"/>
    <w:link w:val="a4"/>
    <w:rsid w:val="00e563ec"/>
    <w:basedOn w:val="Normal"/>
    <w:pPr>
      <w:suppressAutoHyphens w:val="true"/>
      <w:spacing w:lineRule="auto" w:line="240" w:before="0" w:after="0"/>
      <w:jc w:val="both"/>
    </w:pPr>
    <w:rPr>
      <w:rFonts w:ascii="Times New Roman" w:hAnsi="Times New Roman" w:eastAsia="Times New Roman" w:cs="Times New Roman"/>
      <w:sz w:val="28"/>
      <w:szCs w:val="24"/>
      <w:lang w:eastAsia="zh-CN"/>
    </w:rPr>
  </w:style>
  <w:style w:type="paragraph" w:styleId="Style16">
    <w:name w:val="Список"/>
    <w:basedOn w:val="Style15"/>
    <w:pPr/>
    <w:rPr>
      <w:rFonts w:cs="Mangal"/>
    </w:rPr>
  </w:style>
  <w:style w:type="paragraph" w:styleId="Style17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pPr>
      <w:suppressLineNumbers/>
    </w:pPr>
    <w:rPr>
      <w:rFonts w:cs="Mangal"/>
    </w:rPr>
  </w:style>
  <w:style w:type="paragraph" w:styleId="21" w:customStyle="1">
    <w:name w:val="Основной текст с отступом 21"/>
    <w:rsid w:val="00e563ec"/>
    <w:basedOn w:val="Normal"/>
    <w:pPr>
      <w:suppressAutoHyphens w:val="true"/>
      <w:spacing w:lineRule="auto" w:line="480" w:before="0" w:after="120"/>
      <w:ind w:left="283" w:right="0" w:hanging="0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ListParagraph">
    <w:name w:val="List Paragraph"/>
    <w:uiPriority w:val="34"/>
    <w:qFormat/>
    <w:rsid w:val="00e563ec"/>
    <w:basedOn w:val="Normal"/>
    <w:pPr>
      <w:suppressAutoHyphens w:val="true"/>
      <w:spacing w:lineRule="auto" w:line="240" w:before="0" w:after="0"/>
      <w:ind w:left="720" w:right="0" w:hanging="0"/>
      <w:contextualSpacing/>
    </w:pPr>
    <w:rPr>
      <w:rFonts w:ascii="Times New Roman" w:hAnsi="Times New Roman" w:eastAsia="Times New Roman" w:cs="Times New Roman"/>
      <w:sz w:val="20"/>
      <w:szCs w:val="20"/>
      <w:lang w:eastAsia="zh-CN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2014-11-18T03:35:00Z</dcterms:created>
  <dc:creator>admin</dc:creator>
  <dc:language>ru-RU</dc:language>
  <cp:lastModifiedBy>admin</cp:lastModifiedBy>
  <cp:lastPrinted>2014-12-07T19:59:03Z</cp:lastPrinted>
  <dcterms:modified xsi:type="dcterms:W3CDTF">2014-11-18T04:04:00Z</dcterms:modified>
  <cp:revision>5</cp:revision>
</cp:coreProperties>
</file>